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0E6" w:rsidRPr="00B91291" w:rsidRDefault="003E77EC"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56DA" w:rsidRPr="007579DF" w:rsidRDefault="00E056DA" w:rsidP="007579DF">
                  <w:pPr>
                    <w:suppressAutoHyphens/>
                    <w:jc w:val="both"/>
                    <w:rPr>
                      <w:color w:val="000000"/>
                    </w:rPr>
                  </w:pPr>
                  <w:r w:rsidRPr="007579DF">
                    <w:rPr>
                      <w:sz w:val="20"/>
                      <w:szCs w:val="20"/>
                    </w:rPr>
                    <w:t>Приложение к программе подготовки научных и научно-педагогических кадров в аспирантуре по научной специальности</w:t>
                  </w:r>
                  <w:r>
                    <w:rPr>
                      <w:sz w:val="20"/>
                      <w:szCs w:val="20"/>
                    </w:rPr>
                    <w:t xml:space="preserve"> </w:t>
                  </w:r>
                  <w:r w:rsidR="00DA4C21" w:rsidRPr="00DA4C21">
                    <w:rPr>
                      <w:sz w:val="20"/>
                      <w:szCs w:val="20"/>
                    </w:rPr>
                    <w:t>5.9.5. Русский язык. Языки народов России</w:t>
                  </w:r>
                  <w:r w:rsidRPr="007579DF">
                    <w:rPr>
                      <w:color w:val="FF0000"/>
                      <w:sz w:val="20"/>
                      <w:szCs w:val="20"/>
                    </w:rPr>
                    <w:t xml:space="preserve">, </w:t>
                  </w:r>
                  <w:r w:rsidRPr="007579DF">
                    <w:rPr>
                      <w:color w:val="000000"/>
                      <w:sz w:val="20"/>
                      <w:szCs w:val="20"/>
                    </w:rPr>
                    <w:t xml:space="preserve">утв. приказом ректора ОмГА от 28.03.2022 № </w:t>
                  </w:r>
                  <w:r w:rsidR="00B91291" w:rsidRPr="00B91291">
                    <w:rPr>
                      <w:color w:val="000000"/>
                      <w:sz w:val="20"/>
                      <w:szCs w:val="20"/>
                    </w:rPr>
                    <w:t>28</w:t>
                  </w:r>
                </w:p>
                <w:p w:rsidR="00E056DA" w:rsidRPr="00AE7C8D" w:rsidRDefault="00E056DA" w:rsidP="002140E6">
                  <w:pPr>
                    <w:suppressAutoHyphens/>
                    <w:jc w:val="both"/>
                  </w:pPr>
                </w:p>
              </w:txbxContent>
            </v:textbox>
          </v:shape>
        </w:pict>
      </w:r>
    </w:p>
    <w:p w:rsidR="002140E6" w:rsidRPr="00B91291" w:rsidRDefault="002140E6" w:rsidP="002140E6">
      <w:pPr>
        <w:ind w:left="5670"/>
        <w:rPr>
          <w:rFonts w:eastAsia="Courier New"/>
          <w:b/>
          <w:bCs/>
        </w:rPr>
      </w:pPr>
    </w:p>
    <w:p w:rsidR="002140E6" w:rsidRPr="00B91291" w:rsidRDefault="002140E6" w:rsidP="002140E6">
      <w:pPr>
        <w:ind w:left="5670"/>
        <w:rPr>
          <w:rFonts w:eastAsia="Courier New"/>
          <w:b/>
          <w:bCs/>
        </w:rPr>
      </w:pPr>
    </w:p>
    <w:p w:rsidR="002140E6" w:rsidRPr="00B91291" w:rsidRDefault="002140E6" w:rsidP="002140E6">
      <w:pPr>
        <w:ind w:left="5670"/>
        <w:rPr>
          <w:rFonts w:eastAsia="Courier New"/>
          <w:b/>
          <w:bCs/>
        </w:rPr>
      </w:pPr>
    </w:p>
    <w:p w:rsidR="002140E6" w:rsidRPr="00B91291" w:rsidRDefault="002140E6" w:rsidP="002140E6">
      <w:pPr>
        <w:ind w:right="1"/>
        <w:contextualSpacing/>
        <w:jc w:val="center"/>
        <w:rPr>
          <w:rFonts w:eastAsia="Courier New"/>
          <w:noProof/>
          <w:lang w:bidi="ru-RU"/>
        </w:rPr>
      </w:pPr>
    </w:p>
    <w:p w:rsidR="002140E6" w:rsidRPr="00B91291" w:rsidRDefault="002140E6" w:rsidP="002140E6">
      <w:pPr>
        <w:ind w:right="1"/>
        <w:contextualSpacing/>
        <w:jc w:val="center"/>
        <w:rPr>
          <w:rFonts w:eastAsia="Courier New"/>
          <w:noProof/>
          <w:lang w:bidi="ru-RU"/>
        </w:rPr>
      </w:pPr>
      <w:r w:rsidRPr="00B91291">
        <w:rPr>
          <w:rFonts w:eastAsia="Courier New"/>
          <w:noProof/>
          <w:lang w:bidi="ru-RU"/>
        </w:rPr>
        <w:t>Частное учреждение образовательная организация высшего образования</w:t>
      </w:r>
    </w:p>
    <w:p w:rsidR="002140E6" w:rsidRPr="00B91291" w:rsidRDefault="002140E6" w:rsidP="002140E6">
      <w:pPr>
        <w:ind w:right="1"/>
        <w:contextualSpacing/>
        <w:jc w:val="center"/>
        <w:rPr>
          <w:rFonts w:eastAsia="Courier New"/>
          <w:noProof/>
          <w:lang w:bidi="ru-RU"/>
        </w:rPr>
      </w:pPr>
      <w:r w:rsidRPr="00B91291">
        <w:rPr>
          <w:rFonts w:eastAsia="Courier New"/>
          <w:noProof/>
          <w:lang w:bidi="ru-RU"/>
        </w:rPr>
        <w:t>«Омская гуманитарная академия»</w:t>
      </w:r>
    </w:p>
    <w:p w:rsidR="00533ABB" w:rsidRPr="00B91291" w:rsidRDefault="00533ABB" w:rsidP="00533ABB">
      <w:pPr>
        <w:ind w:right="1"/>
        <w:contextualSpacing/>
        <w:jc w:val="center"/>
        <w:rPr>
          <w:rFonts w:eastAsia="Courier New"/>
          <w:noProof/>
          <w:sz w:val="28"/>
          <w:szCs w:val="28"/>
          <w:lang w:bidi="ru-RU"/>
        </w:rPr>
      </w:pPr>
      <w:r w:rsidRPr="00B91291">
        <w:rPr>
          <w:rFonts w:eastAsia="Courier New"/>
          <w:noProof/>
          <w:lang w:bidi="ru-RU"/>
        </w:rPr>
        <w:t xml:space="preserve">Кафедра «Политологии, </w:t>
      </w:r>
      <w:r w:rsidRPr="00B91291">
        <w:t>социально-гуманитарных дисциплин и иностранных языков</w:t>
      </w:r>
      <w:r w:rsidRPr="00B91291">
        <w:rPr>
          <w:rFonts w:eastAsia="Courier New"/>
          <w:noProof/>
          <w:lang w:bidi="ru-RU"/>
        </w:rPr>
        <w:t>»</w:t>
      </w:r>
    </w:p>
    <w:p w:rsidR="002140E6" w:rsidRPr="00B91291" w:rsidRDefault="002140E6" w:rsidP="002140E6">
      <w:pPr>
        <w:ind w:right="1"/>
        <w:contextualSpacing/>
        <w:jc w:val="center"/>
        <w:rPr>
          <w:rFonts w:eastAsia="Courier New"/>
          <w:noProof/>
          <w:sz w:val="28"/>
          <w:szCs w:val="28"/>
          <w:lang w:bidi="ru-RU"/>
        </w:rPr>
      </w:pPr>
    </w:p>
    <w:p w:rsidR="002140E6" w:rsidRPr="00B91291" w:rsidRDefault="003E77EC"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56DA" w:rsidRPr="00C94464" w:rsidRDefault="00E056DA" w:rsidP="002140E6">
                  <w:pPr>
                    <w:jc w:val="center"/>
                  </w:pPr>
                  <w:r w:rsidRPr="00C94464">
                    <w:t>УТВЕРЖДАЮ:</w:t>
                  </w:r>
                </w:p>
                <w:p w:rsidR="00E056DA" w:rsidRPr="00C94464" w:rsidRDefault="00E056DA" w:rsidP="002140E6">
                  <w:pPr>
                    <w:jc w:val="center"/>
                  </w:pPr>
                  <w:r w:rsidRPr="00C94464">
                    <w:t>Ректор, д.фил.н., профессор</w:t>
                  </w:r>
                </w:p>
                <w:p w:rsidR="00E056DA" w:rsidRDefault="00E056DA" w:rsidP="002140E6">
                  <w:pPr>
                    <w:jc w:val="center"/>
                  </w:pPr>
                </w:p>
                <w:p w:rsidR="00E056DA" w:rsidRPr="00C94464" w:rsidRDefault="00E056DA" w:rsidP="002140E6">
                  <w:pPr>
                    <w:jc w:val="center"/>
                  </w:pPr>
                  <w:r w:rsidRPr="00C94464">
                    <w:t>______________А.Э. Еремеев</w:t>
                  </w:r>
                </w:p>
                <w:p w:rsidR="00E056DA" w:rsidRPr="00FC1047" w:rsidRDefault="00E056DA" w:rsidP="002140E6">
                  <w:pPr>
                    <w:jc w:val="right"/>
                  </w:pPr>
                  <w:r w:rsidRPr="00FC1047">
                    <w:t xml:space="preserve">                              </w:t>
                  </w:r>
                  <w:r w:rsidRPr="00533ABB">
                    <w:t xml:space="preserve">28.03.2022 </w:t>
                  </w:r>
                  <w:r w:rsidRPr="00C2104C">
                    <w:t>г.</w:t>
                  </w:r>
                </w:p>
                <w:p w:rsidR="00E056DA" w:rsidRPr="00C94464" w:rsidRDefault="00E056DA" w:rsidP="002140E6">
                  <w:pPr>
                    <w:jc w:val="center"/>
                  </w:pPr>
                </w:p>
              </w:txbxContent>
            </v:textbox>
          </v:shape>
        </w:pict>
      </w:r>
    </w:p>
    <w:p w:rsidR="002140E6" w:rsidRPr="00B91291" w:rsidRDefault="002140E6" w:rsidP="002140E6">
      <w:pPr>
        <w:ind w:right="1"/>
        <w:contextualSpacing/>
        <w:jc w:val="center"/>
        <w:rPr>
          <w:rFonts w:eastAsia="Courier New"/>
          <w:b/>
          <w:lang w:bidi="ru-RU"/>
        </w:rPr>
      </w:pPr>
    </w:p>
    <w:p w:rsidR="002140E6" w:rsidRPr="00B91291" w:rsidRDefault="002140E6" w:rsidP="002140E6">
      <w:pPr>
        <w:ind w:right="1"/>
        <w:contextualSpacing/>
        <w:jc w:val="center"/>
        <w:rPr>
          <w:rFonts w:eastAsia="Courier New"/>
          <w:b/>
          <w:lang w:bidi="ru-RU"/>
        </w:rPr>
      </w:pPr>
    </w:p>
    <w:p w:rsidR="002140E6" w:rsidRPr="00B91291" w:rsidRDefault="002140E6" w:rsidP="002140E6">
      <w:pPr>
        <w:ind w:right="1"/>
        <w:contextualSpacing/>
        <w:jc w:val="center"/>
        <w:rPr>
          <w:rFonts w:eastAsia="Courier New"/>
          <w:b/>
          <w:lang w:bidi="ru-RU"/>
        </w:rPr>
      </w:pPr>
    </w:p>
    <w:p w:rsidR="002140E6" w:rsidRPr="00B91291" w:rsidRDefault="002140E6" w:rsidP="002140E6">
      <w:pPr>
        <w:ind w:right="1"/>
        <w:contextualSpacing/>
        <w:jc w:val="center"/>
        <w:rPr>
          <w:rFonts w:eastAsia="Courier New"/>
          <w:b/>
          <w:lang w:bidi="ru-RU"/>
        </w:rPr>
      </w:pPr>
    </w:p>
    <w:p w:rsidR="002140E6" w:rsidRPr="00B91291" w:rsidRDefault="002140E6" w:rsidP="002140E6">
      <w:pPr>
        <w:jc w:val="center"/>
        <w:rPr>
          <w:lang w:eastAsia="en-US"/>
        </w:rPr>
      </w:pPr>
    </w:p>
    <w:p w:rsidR="002140E6" w:rsidRPr="00B91291" w:rsidRDefault="002140E6" w:rsidP="002140E6">
      <w:pPr>
        <w:jc w:val="center"/>
        <w:rPr>
          <w:lang w:eastAsia="en-US"/>
        </w:rPr>
      </w:pPr>
    </w:p>
    <w:p w:rsidR="002140E6" w:rsidRPr="00B91291" w:rsidRDefault="002140E6" w:rsidP="002140E6">
      <w:pPr>
        <w:suppressAutoHyphens/>
        <w:jc w:val="center"/>
        <w:rPr>
          <w:rFonts w:eastAsia="SimSun"/>
          <w:kern w:val="2"/>
          <w:lang w:eastAsia="hi-IN" w:bidi="hi-IN"/>
        </w:rPr>
      </w:pPr>
    </w:p>
    <w:p w:rsidR="002140E6" w:rsidRPr="00B91291" w:rsidRDefault="002140E6" w:rsidP="002140E6">
      <w:pPr>
        <w:suppressAutoHyphens/>
        <w:jc w:val="center"/>
        <w:rPr>
          <w:rFonts w:eastAsia="SimSun"/>
          <w:kern w:val="2"/>
          <w:lang w:eastAsia="hi-IN" w:bidi="hi-IN"/>
        </w:rPr>
      </w:pPr>
      <w:r w:rsidRPr="00B91291">
        <w:rPr>
          <w:rFonts w:eastAsia="SimSun"/>
          <w:kern w:val="2"/>
          <w:lang w:eastAsia="hi-IN" w:bidi="hi-IN"/>
        </w:rPr>
        <w:t>РАБОЧАЯ ПРОГРАММА ДИСЦИПЛИНЫ</w:t>
      </w:r>
    </w:p>
    <w:p w:rsidR="002140E6" w:rsidRPr="00B91291" w:rsidRDefault="002140E6" w:rsidP="002140E6">
      <w:pPr>
        <w:tabs>
          <w:tab w:val="left" w:pos="708"/>
        </w:tabs>
        <w:jc w:val="center"/>
        <w:rPr>
          <w:b/>
        </w:rPr>
      </w:pPr>
    </w:p>
    <w:p w:rsidR="002140E6" w:rsidRPr="00B91291" w:rsidRDefault="00936C29" w:rsidP="002140E6">
      <w:pPr>
        <w:suppressAutoHyphens/>
        <w:jc w:val="center"/>
        <w:rPr>
          <w:bCs/>
          <w:caps/>
          <w:sz w:val="32"/>
          <w:szCs w:val="32"/>
        </w:rPr>
      </w:pPr>
      <w:r w:rsidRPr="00B91291">
        <w:rPr>
          <w:b/>
          <w:bCs/>
          <w:caps/>
          <w:sz w:val="32"/>
          <w:szCs w:val="32"/>
        </w:rPr>
        <w:t>Иностранный язык</w:t>
      </w:r>
    </w:p>
    <w:p w:rsidR="002140E6" w:rsidRPr="00B91291" w:rsidRDefault="00936C29" w:rsidP="002140E6">
      <w:pPr>
        <w:suppressAutoHyphens/>
        <w:jc w:val="center"/>
        <w:rPr>
          <w:b/>
          <w:bCs/>
        </w:rPr>
      </w:pPr>
      <w:r w:rsidRPr="00B91291">
        <w:rPr>
          <w:b/>
          <w:bCs/>
        </w:rPr>
        <w:t>2.1.4.1</w:t>
      </w:r>
    </w:p>
    <w:p w:rsidR="002140E6" w:rsidRPr="00B91291" w:rsidRDefault="002140E6" w:rsidP="002140E6">
      <w:pPr>
        <w:suppressAutoHyphens/>
        <w:jc w:val="center"/>
        <w:rPr>
          <w:b/>
          <w:bCs/>
        </w:rPr>
      </w:pPr>
    </w:p>
    <w:p w:rsidR="00C2104C" w:rsidRPr="00B91291" w:rsidRDefault="00C2104C" w:rsidP="00C2104C">
      <w:pPr>
        <w:suppressAutoHyphens/>
        <w:spacing w:after="200" w:line="276" w:lineRule="auto"/>
        <w:contextualSpacing/>
        <w:jc w:val="center"/>
        <w:outlineLvl w:val="0"/>
        <w:rPr>
          <w:rFonts w:eastAsia="Courier New"/>
          <w:lang w:bidi="ru-RU"/>
        </w:rPr>
      </w:pPr>
    </w:p>
    <w:p w:rsidR="00533ABB" w:rsidRPr="00B91291" w:rsidRDefault="00533ABB" w:rsidP="00C2104C">
      <w:pPr>
        <w:suppressAutoHyphens/>
        <w:spacing w:after="200" w:line="276" w:lineRule="auto"/>
        <w:contextualSpacing/>
        <w:jc w:val="center"/>
        <w:outlineLvl w:val="0"/>
        <w:rPr>
          <w:rFonts w:cs="Calibri"/>
        </w:rPr>
      </w:pPr>
    </w:p>
    <w:p w:rsidR="00533ABB" w:rsidRPr="00B91291" w:rsidRDefault="00533ABB" w:rsidP="00533ABB">
      <w:pPr>
        <w:ind w:right="1"/>
        <w:contextualSpacing/>
        <w:jc w:val="center"/>
        <w:rPr>
          <w:sz w:val="28"/>
          <w:szCs w:val="28"/>
        </w:rPr>
      </w:pPr>
      <w:r w:rsidRPr="00B91291">
        <w:rPr>
          <w:rFonts w:eastAsia="Courier New"/>
          <w:sz w:val="28"/>
          <w:szCs w:val="28"/>
          <w:lang w:bidi="ru-RU"/>
        </w:rPr>
        <w:t xml:space="preserve">по </w:t>
      </w:r>
      <w:r w:rsidRPr="00B91291">
        <w:rPr>
          <w:sz w:val="28"/>
          <w:szCs w:val="28"/>
        </w:rPr>
        <w:t>программе подготовки научных и научно-педагогических</w:t>
      </w:r>
    </w:p>
    <w:p w:rsidR="00533ABB" w:rsidRPr="00B91291" w:rsidRDefault="00533ABB" w:rsidP="0047230E">
      <w:pPr>
        <w:ind w:right="1"/>
        <w:contextualSpacing/>
        <w:jc w:val="center"/>
        <w:rPr>
          <w:sz w:val="28"/>
          <w:szCs w:val="28"/>
        </w:rPr>
      </w:pPr>
      <w:r w:rsidRPr="00B91291">
        <w:rPr>
          <w:sz w:val="28"/>
          <w:szCs w:val="28"/>
        </w:rPr>
        <w:t>кадров в аспирантуре</w:t>
      </w:r>
      <w:r w:rsidRPr="00B91291">
        <w:rPr>
          <w:rFonts w:eastAsia="Courier New"/>
          <w:sz w:val="28"/>
          <w:szCs w:val="28"/>
          <w:lang w:bidi="ru-RU"/>
        </w:rPr>
        <w:t xml:space="preserve"> </w:t>
      </w:r>
      <w:r w:rsidRPr="00B91291">
        <w:rPr>
          <w:sz w:val="28"/>
          <w:szCs w:val="28"/>
        </w:rPr>
        <w:t>по научной специальности</w:t>
      </w:r>
    </w:p>
    <w:p w:rsidR="00533ABB" w:rsidRPr="00B91291" w:rsidRDefault="00DA4C21" w:rsidP="00533ABB">
      <w:pPr>
        <w:suppressAutoHyphens/>
        <w:jc w:val="center"/>
        <w:rPr>
          <w:rFonts w:eastAsia="Courier New"/>
          <w:lang w:bidi="ru-RU"/>
        </w:rPr>
      </w:pPr>
      <w:r w:rsidRPr="00B91291">
        <w:rPr>
          <w:b/>
          <w:sz w:val="28"/>
          <w:szCs w:val="28"/>
        </w:rPr>
        <w:t>5.9.5. Русский язык. Языки народов России</w:t>
      </w:r>
    </w:p>
    <w:p w:rsidR="00533ABB" w:rsidRPr="00B91291" w:rsidRDefault="00533ABB" w:rsidP="00533ABB">
      <w:pPr>
        <w:suppressAutoHyphens/>
        <w:jc w:val="center"/>
        <w:rPr>
          <w:rFonts w:eastAsia="Courier New"/>
          <w:lang w:bidi="ru-RU"/>
        </w:rPr>
      </w:pPr>
    </w:p>
    <w:p w:rsidR="00533ABB" w:rsidRPr="00B91291" w:rsidRDefault="00533ABB" w:rsidP="00533ABB">
      <w:pPr>
        <w:suppressAutoHyphens/>
        <w:jc w:val="center"/>
        <w:rPr>
          <w:rFonts w:eastAsia="Courier New"/>
          <w:b/>
          <w:lang w:bidi="ru-RU"/>
        </w:rPr>
      </w:pPr>
    </w:p>
    <w:p w:rsidR="00533ABB" w:rsidRPr="00B91291" w:rsidRDefault="00533ABB" w:rsidP="00533ABB">
      <w:pPr>
        <w:widowControl w:val="0"/>
        <w:autoSpaceDE w:val="0"/>
        <w:autoSpaceDN w:val="0"/>
        <w:adjustRightInd w:val="0"/>
        <w:ind w:firstLine="540"/>
        <w:jc w:val="both"/>
      </w:pPr>
    </w:p>
    <w:p w:rsidR="00533ABB" w:rsidRPr="00B91291" w:rsidRDefault="00533ABB" w:rsidP="00533ABB">
      <w:pPr>
        <w:suppressAutoHyphens/>
        <w:spacing w:after="200" w:line="276" w:lineRule="auto"/>
        <w:jc w:val="center"/>
        <w:outlineLvl w:val="0"/>
        <w:rPr>
          <w:rFonts w:eastAsia="SimSun" w:cs="Calibri"/>
          <w:b/>
          <w:kern w:val="2"/>
          <w:lang w:eastAsia="hi-IN" w:bidi="hi-IN"/>
        </w:rPr>
      </w:pPr>
    </w:p>
    <w:p w:rsidR="00533ABB" w:rsidRPr="00B91291" w:rsidRDefault="00533ABB" w:rsidP="00533ABB">
      <w:pPr>
        <w:suppressAutoHyphens/>
        <w:spacing w:after="200" w:line="276" w:lineRule="auto"/>
        <w:jc w:val="center"/>
        <w:outlineLvl w:val="0"/>
        <w:rPr>
          <w:rFonts w:eastAsia="SimSun" w:cs="Calibri"/>
          <w:b/>
          <w:kern w:val="2"/>
          <w:lang w:eastAsia="hi-IN" w:bidi="hi-IN"/>
        </w:rPr>
      </w:pPr>
    </w:p>
    <w:p w:rsidR="00533ABB" w:rsidRPr="00B91291" w:rsidRDefault="00533ABB" w:rsidP="00533ABB">
      <w:pPr>
        <w:suppressAutoHyphens/>
        <w:spacing w:after="200" w:line="276" w:lineRule="auto"/>
        <w:jc w:val="center"/>
        <w:outlineLvl w:val="0"/>
        <w:rPr>
          <w:rFonts w:eastAsia="SimSun" w:cs="Calibri"/>
          <w:b/>
          <w:kern w:val="2"/>
          <w:lang w:eastAsia="hi-IN" w:bidi="hi-IN"/>
        </w:rPr>
      </w:pPr>
    </w:p>
    <w:p w:rsidR="00533ABB" w:rsidRPr="00B91291" w:rsidRDefault="00533ABB" w:rsidP="00533ABB">
      <w:pPr>
        <w:suppressAutoHyphens/>
        <w:spacing w:after="200" w:line="276" w:lineRule="auto"/>
        <w:jc w:val="center"/>
        <w:outlineLvl w:val="0"/>
        <w:rPr>
          <w:rFonts w:eastAsia="SimSun" w:cs="Calibri"/>
          <w:b/>
          <w:kern w:val="2"/>
          <w:lang w:eastAsia="hi-IN" w:bidi="hi-IN"/>
        </w:rPr>
      </w:pPr>
      <w:r w:rsidRPr="00B91291">
        <w:rPr>
          <w:rFonts w:eastAsia="SimSun" w:cs="Calibri"/>
          <w:b/>
          <w:kern w:val="2"/>
          <w:lang w:eastAsia="hi-IN" w:bidi="hi-IN"/>
        </w:rPr>
        <w:t>Для обучающихся:</w:t>
      </w:r>
    </w:p>
    <w:p w:rsidR="00533ABB" w:rsidRPr="00B91291" w:rsidRDefault="00533ABB" w:rsidP="00533ABB">
      <w:pPr>
        <w:suppressAutoHyphens/>
        <w:spacing w:line="276" w:lineRule="auto"/>
        <w:jc w:val="center"/>
        <w:rPr>
          <w:rFonts w:eastAsia="SimSun" w:cs="Calibri"/>
          <w:kern w:val="2"/>
          <w:lang w:eastAsia="hi-IN" w:bidi="hi-IN"/>
        </w:rPr>
      </w:pPr>
      <w:r w:rsidRPr="00B91291">
        <w:rPr>
          <w:rFonts w:eastAsia="SimSun" w:cs="Calibri"/>
          <w:kern w:val="2"/>
          <w:lang w:eastAsia="hi-IN" w:bidi="hi-IN"/>
        </w:rPr>
        <w:t>очной формы обучения 2022 года набора</w:t>
      </w:r>
    </w:p>
    <w:p w:rsidR="00533ABB" w:rsidRPr="00B91291" w:rsidRDefault="00533ABB" w:rsidP="00533ABB">
      <w:pPr>
        <w:suppressAutoHyphens/>
        <w:spacing w:line="276" w:lineRule="auto"/>
        <w:jc w:val="center"/>
        <w:rPr>
          <w:rFonts w:eastAsia="SimSun" w:cs="Calibri"/>
          <w:kern w:val="2"/>
          <w:lang w:eastAsia="hi-IN" w:bidi="hi-IN"/>
        </w:rPr>
      </w:pPr>
    </w:p>
    <w:p w:rsidR="00533ABB" w:rsidRPr="00B91291" w:rsidRDefault="00533ABB" w:rsidP="00533ABB">
      <w:pPr>
        <w:suppressAutoHyphens/>
        <w:spacing w:after="200" w:line="276" w:lineRule="auto"/>
        <w:jc w:val="center"/>
        <w:rPr>
          <w:rFonts w:eastAsia="SimSun" w:cs="Calibri"/>
          <w:kern w:val="2"/>
          <w:lang w:eastAsia="hi-IN" w:bidi="hi-IN"/>
        </w:rPr>
      </w:pPr>
      <w:r w:rsidRPr="00B91291">
        <w:rPr>
          <w:rFonts w:eastAsia="SimSun" w:cs="Calibri"/>
          <w:kern w:val="2"/>
          <w:lang w:eastAsia="hi-IN" w:bidi="hi-IN"/>
        </w:rPr>
        <w:t>на 2022/2023 учебный год</w:t>
      </w:r>
    </w:p>
    <w:p w:rsidR="00533ABB" w:rsidRPr="00B91291" w:rsidRDefault="00533ABB" w:rsidP="00533ABB">
      <w:pPr>
        <w:suppressAutoHyphens/>
        <w:spacing w:after="200" w:line="276" w:lineRule="auto"/>
        <w:contextualSpacing/>
        <w:rPr>
          <w:rFonts w:eastAsia="SimSun" w:cs="Calibri"/>
          <w:kern w:val="2"/>
          <w:lang w:eastAsia="hi-IN" w:bidi="hi-IN"/>
        </w:rPr>
      </w:pPr>
    </w:p>
    <w:p w:rsidR="00533ABB" w:rsidRPr="00B91291" w:rsidRDefault="00533ABB" w:rsidP="00533ABB">
      <w:pPr>
        <w:suppressAutoHyphens/>
        <w:spacing w:after="200" w:line="276" w:lineRule="auto"/>
        <w:contextualSpacing/>
        <w:rPr>
          <w:rFonts w:eastAsia="SimSun" w:cs="Calibri"/>
          <w:kern w:val="2"/>
          <w:lang w:eastAsia="hi-IN" w:bidi="hi-IN"/>
        </w:rPr>
      </w:pPr>
    </w:p>
    <w:p w:rsidR="00533ABB" w:rsidRPr="00B91291" w:rsidRDefault="00533ABB" w:rsidP="00533ABB">
      <w:pPr>
        <w:suppressAutoHyphens/>
        <w:spacing w:after="200" w:line="276" w:lineRule="auto"/>
        <w:contextualSpacing/>
        <w:rPr>
          <w:rFonts w:eastAsia="SimSun" w:cs="Calibri"/>
          <w:kern w:val="2"/>
          <w:lang w:eastAsia="hi-IN" w:bidi="hi-IN"/>
        </w:rPr>
      </w:pPr>
    </w:p>
    <w:p w:rsidR="00533ABB" w:rsidRPr="00B91291" w:rsidRDefault="00533ABB" w:rsidP="00533ABB">
      <w:pPr>
        <w:suppressAutoHyphens/>
        <w:spacing w:after="200" w:line="276" w:lineRule="auto"/>
        <w:contextualSpacing/>
        <w:rPr>
          <w:rFonts w:eastAsia="SimSun" w:cs="Calibri"/>
          <w:kern w:val="2"/>
          <w:lang w:eastAsia="hi-IN" w:bidi="hi-IN"/>
        </w:rPr>
      </w:pPr>
    </w:p>
    <w:p w:rsidR="00533ABB" w:rsidRPr="00B91291" w:rsidRDefault="00533ABB" w:rsidP="00533ABB">
      <w:pPr>
        <w:suppressAutoHyphens/>
        <w:spacing w:after="200" w:line="276" w:lineRule="auto"/>
        <w:contextualSpacing/>
        <w:rPr>
          <w:rFonts w:eastAsia="SimSun" w:cs="Calibri"/>
          <w:kern w:val="2"/>
          <w:lang w:eastAsia="hi-IN" w:bidi="hi-IN"/>
        </w:rPr>
      </w:pPr>
    </w:p>
    <w:p w:rsidR="00533ABB" w:rsidRPr="00B91291" w:rsidRDefault="00533ABB" w:rsidP="00533ABB">
      <w:pPr>
        <w:suppressAutoHyphens/>
        <w:spacing w:after="200" w:line="276" w:lineRule="auto"/>
        <w:contextualSpacing/>
        <w:jc w:val="center"/>
        <w:outlineLvl w:val="0"/>
        <w:rPr>
          <w:rFonts w:cs="Calibri"/>
        </w:rPr>
      </w:pPr>
      <w:r w:rsidRPr="00B91291">
        <w:rPr>
          <w:rFonts w:cs="Calibri"/>
        </w:rPr>
        <w:t>Омск, 2022</w:t>
      </w:r>
    </w:p>
    <w:p w:rsidR="00C2104C" w:rsidRPr="00B91291" w:rsidRDefault="00C2104C" w:rsidP="00C2104C">
      <w:pPr>
        <w:suppressAutoHyphens/>
        <w:spacing w:after="200" w:line="276" w:lineRule="auto"/>
        <w:contextualSpacing/>
        <w:jc w:val="center"/>
        <w:outlineLvl w:val="0"/>
        <w:rPr>
          <w:rFonts w:cs="Calibri"/>
        </w:rPr>
      </w:pPr>
    </w:p>
    <w:p w:rsidR="00C2104C" w:rsidRPr="00B91291" w:rsidRDefault="00C2104C" w:rsidP="00C2104C">
      <w:pPr>
        <w:suppressAutoHyphens/>
        <w:spacing w:after="200" w:line="276" w:lineRule="auto"/>
        <w:contextualSpacing/>
        <w:jc w:val="center"/>
        <w:outlineLvl w:val="0"/>
        <w:rPr>
          <w:rFonts w:cs="Calibri"/>
        </w:rPr>
      </w:pPr>
    </w:p>
    <w:p w:rsidR="00533ABB" w:rsidRPr="00B91291" w:rsidRDefault="00533ABB" w:rsidP="00533ABB">
      <w:pPr>
        <w:suppressAutoHyphens/>
        <w:spacing w:after="200" w:line="276" w:lineRule="auto"/>
        <w:contextualSpacing/>
        <w:outlineLvl w:val="0"/>
        <w:rPr>
          <w:spacing w:val="-3"/>
          <w:lang w:eastAsia="en-US"/>
        </w:rPr>
      </w:pPr>
      <w:r w:rsidRPr="00B91291">
        <w:rPr>
          <w:spacing w:val="-3"/>
          <w:lang w:eastAsia="en-US"/>
        </w:rPr>
        <w:lastRenderedPageBreak/>
        <w:t>Составитель:</w:t>
      </w:r>
    </w:p>
    <w:p w:rsidR="00533ABB" w:rsidRPr="00B91291" w:rsidRDefault="00533ABB" w:rsidP="00533ABB">
      <w:pPr>
        <w:jc w:val="both"/>
        <w:rPr>
          <w:spacing w:val="-3"/>
          <w:lang w:eastAsia="en-US"/>
        </w:rPr>
      </w:pPr>
    </w:p>
    <w:p w:rsidR="00533ABB" w:rsidRPr="00B91291" w:rsidRDefault="00936C29" w:rsidP="00533ABB">
      <w:pPr>
        <w:jc w:val="both"/>
        <w:rPr>
          <w:spacing w:val="-3"/>
          <w:lang w:eastAsia="en-US"/>
        </w:rPr>
      </w:pPr>
      <w:r w:rsidRPr="00B91291">
        <w:t>к</w:t>
      </w:r>
      <w:r w:rsidR="00533ABB" w:rsidRPr="00B91291">
        <w:t xml:space="preserve">.ф.н., </w:t>
      </w:r>
      <w:r w:rsidRPr="00B91291">
        <w:t>доцент</w:t>
      </w:r>
      <w:r w:rsidR="00533ABB" w:rsidRPr="00B91291">
        <w:t xml:space="preserve"> ___________/</w:t>
      </w:r>
      <w:r w:rsidRPr="00B91291">
        <w:t>О.К. Мжельская</w:t>
      </w:r>
      <w:r w:rsidR="00533ABB" w:rsidRPr="00B91291">
        <w:t>/</w:t>
      </w:r>
    </w:p>
    <w:p w:rsidR="00533ABB" w:rsidRPr="00B91291" w:rsidRDefault="00533ABB" w:rsidP="00533ABB">
      <w:pPr>
        <w:jc w:val="both"/>
        <w:rPr>
          <w:spacing w:val="-3"/>
          <w:lang w:eastAsia="en-US"/>
        </w:rPr>
      </w:pPr>
    </w:p>
    <w:p w:rsidR="00533ABB" w:rsidRPr="00B91291" w:rsidRDefault="00533ABB" w:rsidP="00533ABB">
      <w:pPr>
        <w:jc w:val="both"/>
        <w:rPr>
          <w:spacing w:val="-3"/>
          <w:lang w:eastAsia="en-US"/>
        </w:rPr>
      </w:pPr>
      <w:r w:rsidRPr="00B91291">
        <w:rPr>
          <w:spacing w:val="-3"/>
          <w:lang w:eastAsia="en-US"/>
        </w:rPr>
        <w:t xml:space="preserve">Рабочая программа дисциплины одобрена на заседании кафедры «Политологии, </w:t>
      </w:r>
      <w:r w:rsidRPr="00B91291">
        <w:rPr>
          <w:rFonts w:eastAsia="Courier New"/>
          <w:noProof/>
          <w:lang w:bidi="ru-RU"/>
        </w:rPr>
        <w:t>социально-гуманитарных дисциплин и иностранных языков</w:t>
      </w:r>
      <w:r w:rsidRPr="00B91291">
        <w:rPr>
          <w:spacing w:val="-3"/>
          <w:lang w:eastAsia="en-US"/>
        </w:rPr>
        <w:t>»</w:t>
      </w:r>
    </w:p>
    <w:p w:rsidR="00533ABB" w:rsidRPr="00B91291" w:rsidRDefault="00533ABB" w:rsidP="00533ABB">
      <w:pPr>
        <w:jc w:val="both"/>
        <w:rPr>
          <w:spacing w:val="-3"/>
          <w:lang w:eastAsia="en-US"/>
        </w:rPr>
      </w:pPr>
      <w:r w:rsidRPr="00B91291">
        <w:rPr>
          <w:spacing w:val="-3"/>
          <w:lang w:eastAsia="en-US"/>
        </w:rPr>
        <w:t>Протокол от 25.03.2022 г. № 8</w:t>
      </w:r>
    </w:p>
    <w:p w:rsidR="00533ABB" w:rsidRPr="00B91291" w:rsidRDefault="00533ABB" w:rsidP="00533ABB">
      <w:pPr>
        <w:jc w:val="both"/>
        <w:rPr>
          <w:spacing w:val="-3"/>
          <w:lang w:eastAsia="en-US"/>
        </w:rPr>
      </w:pPr>
    </w:p>
    <w:p w:rsidR="00533ABB" w:rsidRPr="00B91291" w:rsidRDefault="00533ABB" w:rsidP="00533ABB">
      <w:pPr>
        <w:jc w:val="both"/>
        <w:rPr>
          <w:spacing w:val="-3"/>
          <w:lang w:eastAsia="en-US"/>
        </w:rPr>
      </w:pPr>
      <w:r w:rsidRPr="00B91291">
        <w:rPr>
          <w:spacing w:val="-3"/>
          <w:lang w:eastAsia="en-US"/>
        </w:rPr>
        <w:t>Зав. кафедрой д.и.н., профессор _________________ / Н.В. Греков /</w:t>
      </w:r>
    </w:p>
    <w:p w:rsidR="002140E6" w:rsidRPr="00B91291" w:rsidRDefault="002140E6" w:rsidP="002140E6">
      <w:pPr>
        <w:rPr>
          <w:rFonts w:eastAsia="SimSun"/>
          <w:b/>
          <w:kern w:val="2"/>
          <w:lang w:eastAsia="hi-IN" w:bidi="hi-IN"/>
        </w:rPr>
      </w:pPr>
      <w:r w:rsidRPr="00B91291">
        <w:rPr>
          <w:rFonts w:eastAsia="SimSun"/>
          <w:b/>
          <w:kern w:val="2"/>
          <w:lang w:eastAsia="hi-IN" w:bidi="hi-IN"/>
        </w:rPr>
        <w:br w:type="page"/>
      </w:r>
    </w:p>
    <w:p w:rsidR="002140E6" w:rsidRPr="00B91291" w:rsidRDefault="002140E6" w:rsidP="002140E6">
      <w:pPr>
        <w:spacing w:after="200" w:line="276" w:lineRule="auto"/>
        <w:jc w:val="center"/>
        <w:rPr>
          <w:rFonts w:eastAsia="SimSun"/>
          <w:b/>
          <w:kern w:val="2"/>
          <w:lang w:eastAsia="hi-IN" w:bidi="hi-IN"/>
        </w:rPr>
      </w:pPr>
      <w:r w:rsidRPr="00B91291">
        <w:rPr>
          <w:rFonts w:eastAsia="SimSun"/>
          <w:b/>
          <w:kern w:val="2"/>
          <w:lang w:eastAsia="hi-IN" w:bidi="hi-IN"/>
        </w:rPr>
        <w:lastRenderedPageBreak/>
        <w:t>СОДЕРЖАНИЕ</w:t>
      </w:r>
    </w:p>
    <w:p w:rsidR="002140E6" w:rsidRPr="00B91291" w:rsidRDefault="002140E6" w:rsidP="002140E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B91291" w:rsidRPr="00B91291" w:rsidTr="00E77477">
        <w:tc>
          <w:tcPr>
            <w:tcW w:w="562" w:type="dxa"/>
            <w:hideMark/>
          </w:tcPr>
          <w:p w:rsidR="002140E6" w:rsidRPr="00B91291" w:rsidRDefault="002140E6" w:rsidP="00E77477">
            <w:pPr>
              <w:jc w:val="center"/>
            </w:pPr>
            <w:r w:rsidRPr="00B91291">
              <w:t>1</w:t>
            </w:r>
          </w:p>
        </w:tc>
        <w:tc>
          <w:tcPr>
            <w:tcW w:w="8080" w:type="dxa"/>
            <w:hideMark/>
          </w:tcPr>
          <w:p w:rsidR="002140E6" w:rsidRPr="00B91291" w:rsidRDefault="002140E6" w:rsidP="00E77477">
            <w:pPr>
              <w:jc w:val="both"/>
            </w:pPr>
            <w:r w:rsidRPr="00B91291">
              <w:t>Наименование дисциплины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2</w:t>
            </w:r>
          </w:p>
        </w:tc>
        <w:tc>
          <w:tcPr>
            <w:tcW w:w="8080" w:type="dxa"/>
            <w:hideMark/>
          </w:tcPr>
          <w:p w:rsidR="002140E6" w:rsidRPr="00B91291" w:rsidRDefault="002140E6" w:rsidP="00E77477">
            <w:pPr>
              <w:jc w:val="both"/>
            </w:pPr>
            <w:r w:rsidRPr="00B91291">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3</w:t>
            </w:r>
          </w:p>
        </w:tc>
        <w:tc>
          <w:tcPr>
            <w:tcW w:w="8080" w:type="dxa"/>
            <w:hideMark/>
          </w:tcPr>
          <w:p w:rsidR="002140E6" w:rsidRPr="00B91291" w:rsidRDefault="002140E6" w:rsidP="00E77477">
            <w:pPr>
              <w:jc w:val="both"/>
            </w:pPr>
            <w:r w:rsidRPr="00B91291">
              <w:t>Указание места дисциплины в структуре образовательной программы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4</w:t>
            </w:r>
          </w:p>
        </w:tc>
        <w:tc>
          <w:tcPr>
            <w:tcW w:w="8080" w:type="dxa"/>
            <w:hideMark/>
          </w:tcPr>
          <w:p w:rsidR="002140E6" w:rsidRPr="00B91291" w:rsidRDefault="002140E6" w:rsidP="00E77477">
            <w:pPr>
              <w:jc w:val="both"/>
              <w:rPr>
                <w:spacing w:val="4"/>
              </w:rPr>
            </w:pPr>
            <w:r w:rsidRPr="00B91291">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5</w:t>
            </w:r>
          </w:p>
        </w:tc>
        <w:tc>
          <w:tcPr>
            <w:tcW w:w="8080" w:type="dxa"/>
            <w:hideMark/>
          </w:tcPr>
          <w:p w:rsidR="002140E6" w:rsidRPr="00B91291" w:rsidRDefault="002140E6" w:rsidP="00E77477">
            <w:pPr>
              <w:jc w:val="both"/>
            </w:pPr>
            <w:r w:rsidRPr="00B91291">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6</w:t>
            </w:r>
          </w:p>
        </w:tc>
        <w:tc>
          <w:tcPr>
            <w:tcW w:w="8080" w:type="dxa"/>
            <w:hideMark/>
          </w:tcPr>
          <w:p w:rsidR="002140E6" w:rsidRPr="00B91291" w:rsidRDefault="002140E6" w:rsidP="00E77477">
            <w:pPr>
              <w:jc w:val="both"/>
            </w:pPr>
            <w:r w:rsidRPr="00B91291">
              <w:t>Перечень учебно-методического обеспечения для самостоятельной работы обучающихся по дисциплине</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7</w:t>
            </w:r>
          </w:p>
        </w:tc>
        <w:tc>
          <w:tcPr>
            <w:tcW w:w="8080" w:type="dxa"/>
            <w:hideMark/>
          </w:tcPr>
          <w:p w:rsidR="002140E6" w:rsidRPr="00B91291" w:rsidRDefault="002140E6" w:rsidP="00E77477">
            <w:pPr>
              <w:jc w:val="both"/>
            </w:pPr>
            <w:r w:rsidRPr="00B91291">
              <w:t>Перечень основной и дополнительной учебной литературы, необходимой для освоения дисциплины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8</w:t>
            </w:r>
          </w:p>
        </w:tc>
        <w:tc>
          <w:tcPr>
            <w:tcW w:w="8080" w:type="dxa"/>
            <w:hideMark/>
          </w:tcPr>
          <w:p w:rsidR="002140E6" w:rsidRPr="00B91291" w:rsidRDefault="002140E6" w:rsidP="00E77477">
            <w:pPr>
              <w:jc w:val="both"/>
            </w:pPr>
            <w:r w:rsidRPr="00B91291">
              <w:t>Перечень ресурсов информационно-телекоммуникационной сети «Интернет», необходимых для освоения дисциплины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9</w:t>
            </w:r>
          </w:p>
        </w:tc>
        <w:tc>
          <w:tcPr>
            <w:tcW w:w="8080" w:type="dxa"/>
            <w:hideMark/>
          </w:tcPr>
          <w:p w:rsidR="002140E6" w:rsidRPr="00B91291" w:rsidRDefault="002140E6" w:rsidP="00E77477">
            <w:pPr>
              <w:jc w:val="both"/>
            </w:pPr>
            <w:r w:rsidRPr="00B91291">
              <w:t>Методические указания для обучающихся по освоению дисциплины</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B91291" w:rsidRPr="00B91291" w:rsidTr="00E77477">
        <w:tc>
          <w:tcPr>
            <w:tcW w:w="562" w:type="dxa"/>
            <w:hideMark/>
          </w:tcPr>
          <w:p w:rsidR="002140E6" w:rsidRPr="00B91291" w:rsidRDefault="002140E6" w:rsidP="00E77477">
            <w:pPr>
              <w:jc w:val="center"/>
            </w:pPr>
            <w:r w:rsidRPr="00B91291">
              <w:t>10</w:t>
            </w:r>
          </w:p>
        </w:tc>
        <w:tc>
          <w:tcPr>
            <w:tcW w:w="8080" w:type="dxa"/>
            <w:hideMark/>
          </w:tcPr>
          <w:p w:rsidR="002140E6" w:rsidRPr="00B91291" w:rsidRDefault="002140E6" w:rsidP="00E77477">
            <w:pPr>
              <w:jc w:val="both"/>
            </w:pPr>
            <w:r w:rsidRPr="00B91291">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r w:rsidR="002140E6" w:rsidRPr="00B91291" w:rsidTr="00E77477">
        <w:trPr>
          <w:trHeight w:val="645"/>
        </w:trPr>
        <w:tc>
          <w:tcPr>
            <w:tcW w:w="562" w:type="dxa"/>
            <w:hideMark/>
          </w:tcPr>
          <w:p w:rsidR="002140E6" w:rsidRPr="00B91291" w:rsidRDefault="002140E6" w:rsidP="00E77477">
            <w:pPr>
              <w:jc w:val="center"/>
            </w:pPr>
            <w:r w:rsidRPr="00B91291">
              <w:t>11</w:t>
            </w:r>
          </w:p>
        </w:tc>
        <w:tc>
          <w:tcPr>
            <w:tcW w:w="8080" w:type="dxa"/>
            <w:hideMark/>
          </w:tcPr>
          <w:p w:rsidR="002140E6" w:rsidRPr="00B91291" w:rsidRDefault="002140E6" w:rsidP="00E77477">
            <w:pPr>
              <w:jc w:val="both"/>
            </w:pPr>
            <w:r w:rsidRPr="00B91291">
              <w:t>Описание материально-технической базы, необходимой для осуществления образовательного процесса по дисциплине</w:t>
            </w:r>
          </w:p>
        </w:tc>
        <w:tc>
          <w:tcPr>
            <w:tcW w:w="703" w:type="dxa"/>
          </w:tcPr>
          <w:p w:rsidR="002140E6" w:rsidRPr="00B91291" w:rsidRDefault="002140E6" w:rsidP="00E77477">
            <w:pPr>
              <w:jc w:val="center"/>
            </w:pPr>
          </w:p>
        </w:tc>
        <w:tc>
          <w:tcPr>
            <w:tcW w:w="703" w:type="dxa"/>
          </w:tcPr>
          <w:p w:rsidR="002140E6" w:rsidRPr="00B91291" w:rsidRDefault="002140E6" w:rsidP="00E77477">
            <w:pPr>
              <w:jc w:val="center"/>
            </w:pPr>
          </w:p>
        </w:tc>
      </w:tr>
    </w:tbl>
    <w:p w:rsidR="000911D1" w:rsidRPr="00B91291" w:rsidRDefault="000911D1" w:rsidP="002140E6">
      <w:pPr>
        <w:spacing w:after="200" w:line="276" w:lineRule="auto"/>
        <w:jc w:val="center"/>
        <w:rPr>
          <w:spacing w:val="-3"/>
          <w:lang w:eastAsia="en-US"/>
        </w:rPr>
      </w:pPr>
    </w:p>
    <w:p w:rsidR="002933E5" w:rsidRPr="00B91291" w:rsidRDefault="000911D1" w:rsidP="00951F6B">
      <w:pPr>
        <w:spacing w:line="276" w:lineRule="auto"/>
        <w:ind w:firstLine="708"/>
        <w:rPr>
          <w:spacing w:val="-3"/>
          <w:lang w:eastAsia="en-US"/>
        </w:rPr>
      </w:pPr>
      <w:r w:rsidRPr="00B91291">
        <w:rPr>
          <w:spacing w:val="-3"/>
          <w:lang w:eastAsia="en-US"/>
        </w:rPr>
        <w:br w:type="page"/>
      </w:r>
      <w:r w:rsidR="002933E5" w:rsidRPr="00B91291">
        <w:rPr>
          <w:b/>
          <w:i/>
          <w:spacing w:val="-3"/>
          <w:lang w:eastAsia="en-US"/>
        </w:rPr>
        <w:lastRenderedPageBreak/>
        <w:t xml:space="preserve">Рабочая программа дисциплины составлена </w:t>
      </w:r>
      <w:r w:rsidR="002933E5" w:rsidRPr="00B91291">
        <w:rPr>
          <w:b/>
          <w:i/>
          <w:lang w:eastAsia="en-US"/>
        </w:rPr>
        <w:t>в соответствии с:</w:t>
      </w:r>
    </w:p>
    <w:p w:rsidR="00533ABB" w:rsidRPr="00B91291" w:rsidRDefault="00533ABB" w:rsidP="00533ABB">
      <w:pPr>
        <w:ind w:firstLine="709"/>
        <w:jc w:val="both"/>
        <w:rPr>
          <w:lang w:eastAsia="en-US"/>
        </w:rPr>
      </w:pPr>
      <w:r w:rsidRPr="00B91291">
        <w:rPr>
          <w:lang w:eastAsia="en-US"/>
        </w:rPr>
        <w:t>- Федеральным законом Российской Федерации от 29.12.2012 № 273-ФЗ «Об образовании в Российской Федерации»;</w:t>
      </w:r>
    </w:p>
    <w:p w:rsidR="00533ABB" w:rsidRPr="00B91291" w:rsidRDefault="00533ABB" w:rsidP="00533ABB">
      <w:pPr>
        <w:ind w:firstLine="709"/>
        <w:jc w:val="both"/>
        <w:rPr>
          <w:lang w:eastAsia="en-US"/>
        </w:rPr>
      </w:pPr>
      <w:r w:rsidRPr="00B91291">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B91291">
        <w:t>;</w:t>
      </w:r>
    </w:p>
    <w:p w:rsidR="00533ABB" w:rsidRPr="00B91291" w:rsidRDefault="00533ABB" w:rsidP="00533ABB">
      <w:pPr>
        <w:ind w:firstLine="709"/>
        <w:jc w:val="both"/>
      </w:pPr>
      <w:r w:rsidRPr="00B91291">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33ABB" w:rsidRPr="00B91291" w:rsidRDefault="00533ABB" w:rsidP="00533ABB">
      <w:pPr>
        <w:ind w:firstLine="709"/>
        <w:jc w:val="both"/>
        <w:rPr>
          <w:lang w:eastAsia="en-US"/>
        </w:rPr>
      </w:pPr>
      <w:r w:rsidRPr="00B91291">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B91291">
        <w:rPr>
          <w:i/>
          <w:lang w:eastAsia="en-US"/>
        </w:rPr>
        <w:t>далее – Академия; ОмГА</w:t>
      </w:r>
      <w:r w:rsidRPr="00B91291">
        <w:rPr>
          <w:lang w:eastAsia="en-US"/>
        </w:rPr>
        <w:t>):</w:t>
      </w:r>
    </w:p>
    <w:p w:rsidR="00B91291" w:rsidRPr="00B91291" w:rsidRDefault="00B91291" w:rsidP="00B91291">
      <w:pPr>
        <w:ind w:firstLine="709"/>
        <w:jc w:val="both"/>
        <w:rPr>
          <w:lang w:eastAsia="en-US"/>
        </w:rPr>
      </w:pPr>
      <w:bookmarkStart w:id="0" w:name="_Hlk99829013"/>
      <w:r w:rsidRPr="00B91291">
        <w:rPr>
          <w:lang w:eastAsia="en-US"/>
        </w:rPr>
        <w:t xml:space="preserve">- «Положением </w:t>
      </w:r>
      <w:r w:rsidRPr="00B91291">
        <w:t>о подготовке научных и научно-педагогических кадров в аспирантуре</w:t>
      </w:r>
      <w:r w:rsidRPr="00B91291">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B91291" w:rsidRPr="00B91291" w:rsidRDefault="00B91291" w:rsidP="00B91291">
      <w:pPr>
        <w:ind w:firstLine="709"/>
        <w:jc w:val="both"/>
        <w:rPr>
          <w:lang w:eastAsia="en-US"/>
        </w:rPr>
      </w:pPr>
      <w:r w:rsidRPr="00B91291">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B91291" w:rsidRPr="00B91291" w:rsidRDefault="00B91291" w:rsidP="00B91291">
      <w:pPr>
        <w:ind w:firstLine="709"/>
        <w:jc w:val="both"/>
        <w:rPr>
          <w:lang w:eastAsia="en-US"/>
        </w:rPr>
      </w:pPr>
      <w:r w:rsidRPr="00B91291">
        <w:rPr>
          <w:lang w:eastAsia="en-US"/>
        </w:rPr>
        <w:t xml:space="preserve">- «Положением о порядке разработки и утверждения адаптированных образовательных программ </w:t>
      </w:r>
      <w:r w:rsidRPr="00B91291">
        <w:t>подготовки научных и научно-педагогических кадров в аспирантуре</w:t>
      </w:r>
      <w:r w:rsidRPr="00B91291">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0"/>
    </w:p>
    <w:p w:rsidR="00533ABB" w:rsidRPr="00B91291" w:rsidRDefault="00533ABB" w:rsidP="00533ABB">
      <w:pPr>
        <w:suppressAutoHyphens/>
        <w:ind w:firstLine="708"/>
        <w:jc w:val="both"/>
        <w:rPr>
          <w:lang w:eastAsia="en-US"/>
        </w:rPr>
      </w:pPr>
      <w:r w:rsidRPr="00B91291">
        <w:rPr>
          <w:lang w:eastAsia="en-US"/>
        </w:rPr>
        <w:t xml:space="preserve">- учебным планом по основной профессиональной образовательной программе высшего образования – </w:t>
      </w:r>
      <w:r w:rsidRPr="00B91291">
        <w:t>программе подготовки научных и</w:t>
      </w:r>
      <w:r w:rsidRPr="00B91291">
        <w:rPr>
          <w:sz w:val="28"/>
          <w:szCs w:val="28"/>
        </w:rPr>
        <w:t xml:space="preserve"> </w:t>
      </w:r>
      <w:r w:rsidRPr="00B91291">
        <w:t>научно-педагогических кадров в аспирантуре по научной специальности</w:t>
      </w:r>
      <w:r w:rsidR="0047230E" w:rsidRPr="00B91291">
        <w:t xml:space="preserve"> </w:t>
      </w:r>
      <w:r w:rsidR="00DA4C21" w:rsidRPr="00B91291">
        <w:t>5.9.5. Русский язык. Языки народов России</w:t>
      </w:r>
      <w:r w:rsidRPr="00B91291">
        <w:t xml:space="preserve">; </w:t>
      </w:r>
      <w:r w:rsidRPr="00B91291">
        <w:rPr>
          <w:lang w:eastAsia="en-US"/>
        </w:rPr>
        <w:t>форма обучения – очная, на 2022/2023 учебный год, утвержденным приказом ректора от 28.03.2022 №</w:t>
      </w:r>
      <w:r w:rsidR="00B91291" w:rsidRPr="00B91291">
        <w:rPr>
          <w:lang w:eastAsia="en-US"/>
        </w:rPr>
        <w:t>28</w:t>
      </w:r>
      <w:r w:rsidRPr="00B91291">
        <w:rPr>
          <w:lang w:eastAsia="en-US"/>
        </w:rPr>
        <w:t>;</w:t>
      </w:r>
    </w:p>
    <w:p w:rsidR="0053311C" w:rsidRPr="00B91291" w:rsidRDefault="0053311C" w:rsidP="009E6944">
      <w:pPr>
        <w:suppressAutoHyphens/>
        <w:ind w:firstLine="708"/>
        <w:jc w:val="both"/>
        <w:rPr>
          <w:lang w:eastAsia="en-US"/>
        </w:rPr>
      </w:pPr>
    </w:p>
    <w:p w:rsidR="00A76E53" w:rsidRPr="00B91291" w:rsidRDefault="00A76E53" w:rsidP="009F4070">
      <w:pPr>
        <w:snapToGrid w:val="0"/>
        <w:ind w:firstLine="709"/>
        <w:jc w:val="both"/>
      </w:pPr>
      <w:r w:rsidRPr="00B91291">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36C29" w:rsidRPr="00B91291">
        <w:rPr>
          <w:b/>
          <w:bCs/>
        </w:rPr>
        <w:t>2.1.4.1</w:t>
      </w:r>
      <w:r w:rsidR="002140E6" w:rsidRPr="00B91291">
        <w:rPr>
          <w:b/>
          <w:bCs/>
        </w:rPr>
        <w:t xml:space="preserve"> </w:t>
      </w:r>
      <w:r w:rsidR="009F4070" w:rsidRPr="00B91291">
        <w:rPr>
          <w:b/>
        </w:rPr>
        <w:t>«</w:t>
      </w:r>
      <w:r w:rsidR="00936C29" w:rsidRPr="00B91291">
        <w:rPr>
          <w:b/>
        </w:rPr>
        <w:t>Иностранный язык</w:t>
      </w:r>
      <w:r w:rsidRPr="00B91291">
        <w:rPr>
          <w:b/>
        </w:rPr>
        <w:t>»  в тече</w:t>
      </w:r>
      <w:r w:rsidR="009F4070" w:rsidRPr="00B91291">
        <w:rPr>
          <w:b/>
        </w:rPr>
        <w:t xml:space="preserve">ние </w:t>
      </w:r>
      <w:r w:rsidR="000B56B5" w:rsidRPr="00B91291">
        <w:rPr>
          <w:b/>
        </w:rPr>
        <w:t>202</w:t>
      </w:r>
      <w:r w:rsidR="00533ABB" w:rsidRPr="00B91291">
        <w:rPr>
          <w:b/>
        </w:rPr>
        <w:t>2</w:t>
      </w:r>
      <w:r w:rsidR="000B56B5" w:rsidRPr="00B91291">
        <w:rPr>
          <w:b/>
        </w:rPr>
        <w:t>/202</w:t>
      </w:r>
      <w:r w:rsidR="00533ABB" w:rsidRPr="00B91291">
        <w:rPr>
          <w:b/>
        </w:rPr>
        <w:t>3</w:t>
      </w:r>
      <w:r w:rsidR="000B56B5" w:rsidRPr="00B91291">
        <w:rPr>
          <w:b/>
        </w:rPr>
        <w:t xml:space="preserve"> учебного года</w:t>
      </w:r>
      <w:r w:rsidRPr="00B91291">
        <w:rPr>
          <w:b/>
        </w:rPr>
        <w:t>:</w:t>
      </w:r>
    </w:p>
    <w:p w:rsidR="00A76E53" w:rsidRPr="00B91291" w:rsidRDefault="00533ABB" w:rsidP="00D035A7">
      <w:pPr>
        <w:pStyle w:val="ConsPlusNormal"/>
        <w:jc w:val="both"/>
        <w:rPr>
          <w:rFonts w:ascii="Times New Roman" w:hAnsi="Times New Roman" w:cs="Times New Roman"/>
          <w:sz w:val="24"/>
          <w:szCs w:val="24"/>
        </w:rPr>
      </w:pPr>
      <w:r w:rsidRPr="00B91291">
        <w:rPr>
          <w:rFonts w:ascii="Times New Roman" w:hAnsi="Times New Roman" w:cs="Times New Roman"/>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w:t>
      </w:r>
      <w:r w:rsidR="0047230E" w:rsidRPr="00B91291">
        <w:rPr>
          <w:rFonts w:ascii="Times New Roman" w:hAnsi="Times New Roman" w:cs="Times New Roman"/>
          <w:sz w:val="24"/>
          <w:szCs w:val="24"/>
        </w:rPr>
        <w:t xml:space="preserve"> </w:t>
      </w:r>
      <w:r w:rsidR="00DA4C21" w:rsidRPr="00B91291">
        <w:rPr>
          <w:rFonts w:ascii="Times New Roman" w:hAnsi="Times New Roman" w:cs="Times New Roman"/>
          <w:sz w:val="24"/>
          <w:szCs w:val="24"/>
        </w:rPr>
        <w:t xml:space="preserve">5.9.5. Русский язык. Языки народов России </w:t>
      </w:r>
      <w:r w:rsidRPr="00B91291">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936C29" w:rsidRPr="00B91291">
        <w:rPr>
          <w:rFonts w:ascii="Times New Roman" w:hAnsi="Times New Roman" w:cs="Times New Roman"/>
          <w:b/>
          <w:bCs/>
          <w:sz w:val="24"/>
          <w:szCs w:val="24"/>
        </w:rPr>
        <w:t>2.1.4.1</w:t>
      </w:r>
      <w:r w:rsidRPr="00B91291">
        <w:rPr>
          <w:rFonts w:ascii="Times New Roman" w:hAnsi="Times New Roman" w:cs="Times New Roman"/>
          <w:b/>
          <w:sz w:val="24"/>
          <w:szCs w:val="24"/>
        </w:rPr>
        <w:t xml:space="preserve">  </w:t>
      </w:r>
      <w:r w:rsidR="002140E6" w:rsidRPr="00B91291">
        <w:rPr>
          <w:rFonts w:ascii="Times New Roman" w:hAnsi="Times New Roman" w:cs="Times New Roman"/>
          <w:b/>
          <w:bCs/>
          <w:sz w:val="24"/>
          <w:szCs w:val="24"/>
        </w:rPr>
        <w:t xml:space="preserve"> </w:t>
      </w:r>
      <w:r w:rsidR="002140E6" w:rsidRPr="00B91291">
        <w:rPr>
          <w:rFonts w:ascii="Times New Roman" w:hAnsi="Times New Roman" w:cs="Times New Roman"/>
          <w:b/>
          <w:sz w:val="24"/>
          <w:szCs w:val="24"/>
        </w:rPr>
        <w:t>«</w:t>
      </w:r>
      <w:r w:rsidR="00936C29" w:rsidRPr="00B91291">
        <w:rPr>
          <w:rFonts w:ascii="Times New Roman" w:hAnsi="Times New Roman" w:cs="Times New Roman"/>
          <w:b/>
          <w:sz w:val="24"/>
          <w:szCs w:val="24"/>
        </w:rPr>
        <w:t>Иностранный язык</w:t>
      </w:r>
      <w:r w:rsidR="00792F22" w:rsidRPr="00B91291">
        <w:rPr>
          <w:rFonts w:ascii="Times New Roman" w:hAnsi="Times New Roman" w:cs="Times New Roman"/>
          <w:b/>
          <w:sz w:val="24"/>
          <w:szCs w:val="24"/>
        </w:rPr>
        <w:t>»</w:t>
      </w:r>
      <w:r w:rsidR="00A76E53" w:rsidRPr="00B91291">
        <w:rPr>
          <w:rFonts w:ascii="Times New Roman" w:hAnsi="Times New Roman" w:cs="Times New Roman"/>
          <w:sz w:val="24"/>
          <w:szCs w:val="24"/>
        </w:rPr>
        <w:t xml:space="preserve"> в тече</w:t>
      </w:r>
      <w:r w:rsidR="009F4070" w:rsidRPr="00B91291">
        <w:rPr>
          <w:rFonts w:ascii="Times New Roman" w:hAnsi="Times New Roman" w:cs="Times New Roman"/>
          <w:sz w:val="24"/>
          <w:szCs w:val="24"/>
        </w:rPr>
        <w:t xml:space="preserve">ние </w:t>
      </w:r>
      <w:r w:rsidR="000B56B5" w:rsidRPr="00B91291">
        <w:rPr>
          <w:rFonts w:ascii="Times New Roman" w:hAnsi="Times New Roman" w:cs="Times New Roman"/>
          <w:sz w:val="24"/>
          <w:szCs w:val="24"/>
        </w:rPr>
        <w:t>202</w:t>
      </w:r>
      <w:r w:rsidRPr="00B91291">
        <w:rPr>
          <w:rFonts w:ascii="Times New Roman" w:hAnsi="Times New Roman" w:cs="Times New Roman"/>
          <w:sz w:val="24"/>
          <w:szCs w:val="24"/>
        </w:rPr>
        <w:t>2</w:t>
      </w:r>
      <w:r w:rsidR="000B56B5" w:rsidRPr="00B91291">
        <w:rPr>
          <w:rFonts w:ascii="Times New Roman" w:hAnsi="Times New Roman" w:cs="Times New Roman"/>
          <w:sz w:val="24"/>
          <w:szCs w:val="24"/>
        </w:rPr>
        <w:t>/202</w:t>
      </w:r>
      <w:r w:rsidRPr="00B91291">
        <w:rPr>
          <w:rFonts w:ascii="Times New Roman" w:hAnsi="Times New Roman" w:cs="Times New Roman"/>
          <w:sz w:val="24"/>
          <w:szCs w:val="24"/>
        </w:rPr>
        <w:t>3</w:t>
      </w:r>
      <w:r w:rsidR="000B56B5" w:rsidRPr="00B91291">
        <w:rPr>
          <w:rFonts w:ascii="Times New Roman" w:hAnsi="Times New Roman" w:cs="Times New Roman"/>
          <w:sz w:val="24"/>
          <w:szCs w:val="24"/>
        </w:rPr>
        <w:t xml:space="preserve"> учебного года</w:t>
      </w:r>
      <w:r w:rsidR="00A76E53" w:rsidRPr="00B91291">
        <w:rPr>
          <w:rFonts w:ascii="Times New Roman" w:hAnsi="Times New Roman" w:cs="Times New Roman"/>
          <w:sz w:val="24"/>
          <w:szCs w:val="24"/>
        </w:rPr>
        <w:t>.</w:t>
      </w:r>
    </w:p>
    <w:p w:rsidR="002933E5" w:rsidRPr="00B91291" w:rsidRDefault="002933E5" w:rsidP="009F4070">
      <w:pPr>
        <w:suppressAutoHyphens/>
        <w:jc w:val="both"/>
      </w:pPr>
    </w:p>
    <w:p w:rsidR="00BB70FB" w:rsidRPr="00B9129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B91291">
        <w:rPr>
          <w:rFonts w:ascii="Times New Roman" w:hAnsi="Times New Roman"/>
          <w:b/>
          <w:sz w:val="24"/>
          <w:szCs w:val="24"/>
        </w:rPr>
        <w:t>Наименование дисциплины:</w:t>
      </w:r>
      <w:r w:rsidR="00533ABB" w:rsidRPr="00B91291">
        <w:t xml:space="preserve">  </w:t>
      </w:r>
      <w:r w:rsidR="00936C29" w:rsidRPr="00B91291">
        <w:rPr>
          <w:rFonts w:ascii="Times New Roman" w:hAnsi="Times New Roman"/>
          <w:b/>
          <w:sz w:val="24"/>
          <w:szCs w:val="24"/>
        </w:rPr>
        <w:t>2.1.4.1</w:t>
      </w:r>
      <w:r w:rsidR="00857FC8" w:rsidRPr="00B91291">
        <w:rPr>
          <w:rFonts w:ascii="Times New Roman" w:hAnsi="Times New Roman"/>
          <w:b/>
          <w:sz w:val="24"/>
          <w:szCs w:val="24"/>
        </w:rPr>
        <w:t xml:space="preserve"> </w:t>
      </w:r>
      <w:r w:rsidRPr="00B91291">
        <w:rPr>
          <w:rFonts w:ascii="Times New Roman" w:hAnsi="Times New Roman"/>
          <w:b/>
          <w:sz w:val="24"/>
          <w:szCs w:val="24"/>
        </w:rPr>
        <w:t>«</w:t>
      </w:r>
      <w:r w:rsidR="00936C29" w:rsidRPr="00B91291">
        <w:rPr>
          <w:rFonts w:ascii="Times New Roman" w:hAnsi="Times New Roman"/>
          <w:b/>
          <w:sz w:val="24"/>
          <w:szCs w:val="24"/>
        </w:rPr>
        <w:t>Иностранный язык</w:t>
      </w:r>
      <w:r w:rsidRPr="00B91291">
        <w:rPr>
          <w:rFonts w:ascii="Times New Roman" w:hAnsi="Times New Roman"/>
          <w:b/>
          <w:sz w:val="24"/>
          <w:szCs w:val="24"/>
        </w:rPr>
        <w:t>»</w:t>
      </w:r>
    </w:p>
    <w:p w:rsidR="00BB70FB" w:rsidRPr="00B91291" w:rsidRDefault="00BB70FB" w:rsidP="00A76E53">
      <w:pPr>
        <w:pStyle w:val="a5"/>
        <w:spacing w:after="0" w:line="240" w:lineRule="auto"/>
        <w:ind w:left="0" w:firstLine="709"/>
        <w:jc w:val="both"/>
        <w:rPr>
          <w:rFonts w:ascii="Times New Roman" w:hAnsi="Times New Roman"/>
          <w:sz w:val="24"/>
          <w:szCs w:val="24"/>
        </w:rPr>
      </w:pPr>
    </w:p>
    <w:p w:rsidR="007F4B97" w:rsidRPr="00B9129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B9129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185833" w:rsidRPr="00B91291">
        <w:rPr>
          <w:rFonts w:ascii="Times New Roman" w:hAnsi="Times New Roman"/>
          <w:b/>
          <w:sz w:val="24"/>
          <w:szCs w:val="24"/>
        </w:rPr>
        <w:t>.</w:t>
      </w:r>
    </w:p>
    <w:p w:rsidR="0053311C" w:rsidRPr="00B91291" w:rsidRDefault="00533ABB" w:rsidP="0053311C">
      <w:pPr>
        <w:tabs>
          <w:tab w:val="left" w:pos="708"/>
          <w:tab w:val="left" w:pos="1134"/>
        </w:tabs>
        <w:ind w:firstLine="709"/>
        <w:jc w:val="both"/>
        <w:rPr>
          <w:rFonts w:eastAsia="Calibri"/>
          <w:lang w:eastAsia="en-US"/>
        </w:rPr>
      </w:pPr>
      <w:r w:rsidRPr="00B91291">
        <w:rPr>
          <w:rFonts w:eastAsia="Calibri"/>
          <w:lang w:eastAsia="en-US"/>
        </w:rPr>
        <w:t xml:space="preserve">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w:t>
      </w:r>
      <w:r w:rsidRPr="00B91291">
        <w:rPr>
          <w:rFonts w:eastAsia="Calibri"/>
          <w:lang w:eastAsia="en-US"/>
        </w:rPr>
        <w:lastRenderedPageBreak/>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B91291" w:rsidRDefault="0053311C" w:rsidP="0042579B">
      <w:pPr>
        <w:tabs>
          <w:tab w:val="left" w:pos="708"/>
          <w:tab w:val="left" w:pos="1134"/>
        </w:tabs>
        <w:ind w:firstLine="709"/>
        <w:jc w:val="both"/>
        <w:rPr>
          <w:rFonts w:eastAsia="Calibri"/>
          <w:lang w:eastAsia="en-US"/>
        </w:rPr>
      </w:pPr>
      <w:r w:rsidRPr="00B91291">
        <w:rPr>
          <w:rFonts w:eastAsia="Calibri"/>
          <w:lang w:eastAsia="en-US"/>
        </w:rPr>
        <w:t xml:space="preserve">Процесс изучения дисциплины </w:t>
      </w:r>
      <w:r w:rsidRPr="00B91291">
        <w:rPr>
          <w:rFonts w:eastAsia="Calibri"/>
          <w:b/>
          <w:lang w:eastAsia="en-US"/>
        </w:rPr>
        <w:t>«</w:t>
      </w:r>
      <w:r w:rsidR="00936C29" w:rsidRPr="00B91291">
        <w:rPr>
          <w:b/>
        </w:rPr>
        <w:t>Иностранный язык</w:t>
      </w:r>
      <w:r w:rsidRPr="00B91291">
        <w:rPr>
          <w:rFonts w:eastAsia="Calibri"/>
          <w:b/>
          <w:lang w:eastAsia="en-US"/>
        </w:rPr>
        <w:t>»</w:t>
      </w:r>
      <w:r w:rsidRPr="00B91291">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B91291" w:rsidRPr="00B91291" w:rsidTr="00E77477">
        <w:tc>
          <w:tcPr>
            <w:tcW w:w="3049" w:type="dxa"/>
            <w:vAlign w:val="center"/>
          </w:tcPr>
          <w:p w:rsidR="0042579B" w:rsidRPr="00B91291" w:rsidRDefault="0042579B" w:rsidP="00E77477">
            <w:pPr>
              <w:tabs>
                <w:tab w:val="left" w:pos="708"/>
              </w:tabs>
              <w:jc w:val="center"/>
              <w:rPr>
                <w:rFonts w:eastAsia="Calibri"/>
                <w:lang w:eastAsia="en-US"/>
              </w:rPr>
            </w:pPr>
            <w:r w:rsidRPr="00B91291">
              <w:rPr>
                <w:rFonts w:eastAsia="Calibri"/>
                <w:lang w:eastAsia="en-US"/>
              </w:rPr>
              <w:t xml:space="preserve">Результаты освоения ОПОП (содержание </w:t>
            </w:r>
          </w:p>
          <w:p w:rsidR="0042579B" w:rsidRPr="00B91291" w:rsidRDefault="0042579B" w:rsidP="00E77477">
            <w:pPr>
              <w:tabs>
                <w:tab w:val="left" w:pos="708"/>
              </w:tabs>
              <w:jc w:val="center"/>
              <w:rPr>
                <w:rFonts w:eastAsia="Calibri"/>
                <w:lang w:eastAsia="en-US"/>
              </w:rPr>
            </w:pPr>
            <w:r w:rsidRPr="00B91291">
              <w:rPr>
                <w:rFonts w:eastAsia="Calibri"/>
                <w:lang w:eastAsia="en-US"/>
              </w:rPr>
              <w:t>компетенции)</w:t>
            </w:r>
          </w:p>
        </w:tc>
        <w:tc>
          <w:tcPr>
            <w:tcW w:w="1595" w:type="dxa"/>
            <w:vAlign w:val="center"/>
          </w:tcPr>
          <w:p w:rsidR="0042579B" w:rsidRPr="00B91291" w:rsidRDefault="0042579B" w:rsidP="00E77477">
            <w:pPr>
              <w:tabs>
                <w:tab w:val="left" w:pos="708"/>
              </w:tabs>
              <w:jc w:val="center"/>
              <w:rPr>
                <w:rFonts w:eastAsia="Calibri"/>
                <w:lang w:eastAsia="en-US"/>
              </w:rPr>
            </w:pPr>
            <w:r w:rsidRPr="00B91291">
              <w:rPr>
                <w:rFonts w:eastAsia="Calibri"/>
                <w:lang w:eastAsia="en-US"/>
              </w:rPr>
              <w:t xml:space="preserve">Код </w:t>
            </w:r>
          </w:p>
          <w:p w:rsidR="0042579B" w:rsidRPr="00B91291" w:rsidRDefault="0042579B" w:rsidP="00E77477">
            <w:pPr>
              <w:tabs>
                <w:tab w:val="left" w:pos="708"/>
              </w:tabs>
              <w:jc w:val="center"/>
              <w:rPr>
                <w:rFonts w:eastAsia="Calibri"/>
                <w:lang w:eastAsia="en-US"/>
              </w:rPr>
            </w:pPr>
            <w:r w:rsidRPr="00B91291">
              <w:rPr>
                <w:rFonts w:eastAsia="Calibri"/>
                <w:lang w:eastAsia="en-US"/>
              </w:rPr>
              <w:t>компетенции</w:t>
            </w:r>
          </w:p>
        </w:tc>
        <w:tc>
          <w:tcPr>
            <w:tcW w:w="4927" w:type="dxa"/>
            <w:vAlign w:val="center"/>
          </w:tcPr>
          <w:p w:rsidR="0042579B" w:rsidRPr="00B91291" w:rsidRDefault="0042579B" w:rsidP="00E77477">
            <w:pPr>
              <w:tabs>
                <w:tab w:val="left" w:pos="708"/>
              </w:tabs>
              <w:jc w:val="center"/>
              <w:rPr>
                <w:rFonts w:eastAsia="Calibri"/>
                <w:lang w:eastAsia="en-US"/>
              </w:rPr>
            </w:pPr>
            <w:r w:rsidRPr="00B91291">
              <w:rPr>
                <w:rFonts w:eastAsia="Calibri"/>
                <w:lang w:eastAsia="en-US"/>
              </w:rPr>
              <w:t xml:space="preserve">Перечень планируемых результатов </w:t>
            </w:r>
          </w:p>
          <w:p w:rsidR="0042579B" w:rsidRPr="00B91291" w:rsidRDefault="0042579B" w:rsidP="00E77477">
            <w:pPr>
              <w:tabs>
                <w:tab w:val="left" w:pos="708"/>
              </w:tabs>
              <w:jc w:val="center"/>
              <w:rPr>
                <w:rFonts w:eastAsia="Calibri"/>
                <w:lang w:eastAsia="en-US"/>
              </w:rPr>
            </w:pPr>
            <w:r w:rsidRPr="00B91291">
              <w:rPr>
                <w:rFonts w:eastAsia="Calibri"/>
                <w:lang w:eastAsia="en-US"/>
              </w:rPr>
              <w:t>обучения по дисциплине</w:t>
            </w:r>
          </w:p>
        </w:tc>
      </w:tr>
      <w:tr w:rsidR="00B91291" w:rsidRPr="00B91291" w:rsidTr="00E77477">
        <w:tc>
          <w:tcPr>
            <w:tcW w:w="3049" w:type="dxa"/>
            <w:vAlign w:val="center"/>
          </w:tcPr>
          <w:p w:rsidR="00E2687E" w:rsidRPr="00B91291" w:rsidRDefault="00E2687E" w:rsidP="00E2687E">
            <w:pPr>
              <w:tabs>
                <w:tab w:val="left" w:pos="708"/>
              </w:tabs>
              <w:jc w:val="both"/>
            </w:pPr>
            <w:r w:rsidRPr="00B91291">
              <w:t>Готовностью</w:t>
            </w:r>
          </w:p>
          <w:p w:rsidR="00E2687E" w:rsidRPr="00B91291" w:rsidRDefault="00E2687E" w:rsidP="00E2687E">
            <w:pPr>
              <w:tabs>
                <w:tab w:val="left" w:pos="708"/>
              </w:tabs>
              <w:jc w:val="both"/>
              <w:rPr>
                <w:rFonts w:eastAsia="Calibri"/>
                <w:lang w:eastAsia="en-US"/>
              </w:rPr>
            </w:pPr>
            <w:r w:rsidRPr="00B91291">
              <w:t>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E2687E" w:rsidRPr="00B91291" w:rsidRDefault="00E2687E" w:rsidP="00E2687E">
            <w:pPr>
              <w:tabs>
                <w:tab w:val="left" w:pos="708"/>
              </w:tabs>
              <w:jc w:val="both"/>
              <w:rPr>
                <w:rFonts w:eastAsia="Calibri"/>
                <w:lang w:eastAsia="en-US"/>
              </w:rPr>
            </w:pPr>
            <w:r w:rsidRPr="00B91291">
              <w:rPr>
                <w:rFonts w:eastAsia="Calibri"/>
                <w:lang w:eastAsia="en-US"/>
              </w:rPr>
              <w:t>УК-3</w:t>
            </w:r>
          </w:p>
        </w:tc>
        <w:tc>
          <w:tcPr>
            <w:tcW w:w="4927" w:type="dxa"/>
            <w:vAlign w:val="center"/>
          </w:tcPr>
          <w:p w:rsidR="00E2687E" w:rsidRPr="00B91291" w:rsidRDefault="00E2687E" w:rsidP="00E2687E">
            <w:pPr>
              <w:tabs>
                <w:tab w:val="left" w:pos="333"/>
                <w:tab w:val="left" w:pos="708"/>
              </w:tabs>
              <w:jc w:val="both"/>
              <w:rPr>
                <w:rFonts w:eastAsia="Calibri"/>
                <w:i/>
                <w:lang w:eastAsia="en-US"/>
              </w:rPr>
            </w:pPr>
            <w:r w:rsidRPr="00B91291">
              <w:rPr>
                <w:rFonts w:eastAsia="Calibri"/>
                <w:i/>
                <w:lang w:eastAsia="en-US"/>
              </w:rPr>
              <w:t>Знать</w:t>
            </w:r>
          </w:p>
          <w:p w:rsidR="00E2687E" w:rsidRPr="00B91291" w:rsidRDefault="00E2687E" w:rsidP="00E2687E">
            <w:pPr>
              <w:numPr>
                <w:ilvl w:val="0"/>
                <w:numId w:val="21"/>
              </w:numPr>
              <w:tabs>
                <w:tab w:val="left" w:pos="333"/>
              </w:tabs>
              <w:autoSpaceDE w:val="0"/>
              <w:autoSpaceDN w:val="0"/>
              <w:adjustRightInd w:val="0"/>
              <w:ind w:left="0" w:firstLine="0"/>
              <w:jc w:val="both"/>
            </w:pPr>
            <w:r w:rsidRPr="00B91291">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E2687E" w:rsidRPr="00B91291" w:rsidRDefault="00E2687E" w:rsidP="00E2687E">
            <w:pPr>
              <w:numPr>
                <w:ilvl w:val="0"/>
                <w:numId w:val="21"/>
              </w:numPr>
              <w:tabs>
                <w:tab w:val="left" w:pos="333"/>
              </w:tabs>
              <w:autoSpaceDE w:val="0"/>
              <w:autoSpaceDN w:val="0"/>
              <w:adjustRightInd w:val="0"/>
              <w:ind w:left="0" w:firstLine="0"/>
              <w:jc w:val="both"/>
              <w:rPr>
                <w:i/>
              </w:rPr>
            </w:pPr>
            <w:r w:rsidRPr="00B91291">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E2687E" w:rsidRPr="00B91291" w:rsidRDefault="00E2687E" w:rsidP="00E2687E">
            <w:pPr>
              <w:tabs>
                <w:tab w:val="left" w:pos="333"/>
              </w:tabs>
              <w:jc w:val="both"/>
            </w:pPr>
            <w:r w:rsidRPr="00B91291">
              <w:rPr>
                <w:i/>
              </w:rPr>
              <w:t>Уметь</w:t>
            </w:r>
          </w:p>
          <w:p w:rsidR="00E2687E" w:rsidRPr="00B91291" w:rsidRDefault="00E2687E" w:rsidP="00E2687E">
            <w:pPr>
              <w:numPr>
                <w:ilvl w:val="0"/>
                <w:numId w:val="21"/>
              </w:numPr>
              <w:tabs>
                <w:tab w:val="left" w:pos="333"/>
              </w:tabs>
              <w:autoSpaceDE w:val="0"/>
              <w:autoSpaceDN w:val="0"/>
              <w:adjustRightInd w:val="0"/>
              <w:ind w:left="0" w:firstLine="0"/>
              <w:jc w:val="both"/>
              <w:rPr>
                <w:i/>
              </w:rPr>
            </w:pPr>
            <w:r w:rsidRPr="00B91291">
              <w:t>применять терминологию делового государственного и иностранного языка при проведении рабочих переговоров и составлении документации;</w:t>
            </w:r>
          </w:p>
          <w:p w:rsidR="00E2687E" w:rsidRPr="00B91291" w:rsidRDefault="00E2687E" w:rsidP="00E2687E">
            <w:pPr>
              <w:numPr>
                <w:ilvl w:val="0"/>
                <w:numId w:val="22"/>
              </w:numPr>
              <w:tabs>
                <w:tab w:val="left" w:pos="333"/>
              </w:tabs>
              <w:autoSpaceDE w:val="0"/>
              <w:autoSpaceDN w:val="0"/>
              <w:adjustRightInd w:val="0"/>
              <w:ind w:left="0" w:firstLine="0"/>
              <w:jc w:val="both"/>
            </w:pPr>
            <w:r w:rsidRPr="00B91291">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E2687E" w:rsidRPr="00B91291" w:rsidRDefault="00E2687E" w:rsidP="00E2687E">
            <w:pPr>
              <w:tabs>
                <w:tab w:val="left" w:pos="333"/>
              </w:tabs>
              <w:jc w:val="both"/>
              <w:rPr>
                <w:i/>
              </w:rPr>
            </w:pPr>
            <w:r w:rsidRPr="00B91291">
              <w:rPr>
                <w:i/>
              </w:rPr>
              <w:t>Владеть</w:t>
            </w:r>
          </w:p>
          <w:p w:rsidR="00E2687E" w:rsidRPr="00B91291" w:rsidRDefault="00E2687E" w:rsidP="00E2687E">
            <w:pPr>
              <w:numPr>
                <w:ilvl w:val="0"/>
                <w:numId w:val="23"/>
              </w:numPr>
              <w:tabs>
                <w:tab w:val="left" w:pos="333"/>
              </w:tabs>
              <w:autoSpaceDE w:val="0"/>
              <w:autoSpaceDN w:val="0"/>
              <w:adjustRightInd w:val="0"/>
              <w:ind w:left="0" w:firstLine="0"/>
              <w:jc w:val="both"/>
              <w:rPr>
                <w:i/>
              </w:rPr>
            </w:pPr>
            <w:r w:rsidRPr="00B91291">
              <w:t>навыками общения на государственном и иностранном языках;</w:t>
            </w:r>
          </w:p>
          <w:p w:rsidR="00E2687E" w:rsidRPr="00B91291"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B91291">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E2687E" w:rsidRPr="00B91291"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B91291">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B91291" w:rsidRPr="00B91291" w:rsidTr="00E77477">
        <w:tc>
          <w:tcPr>
            <w:tcW w:w="3049" w:type="dxa"/>
            <w:vAlign w:val="center"/>
          </w:tcPr>
          <w:p w:rsidR="00E2687E" w:rsidRPr="00B91291" w:rsidRDefault="00E2687E" w:rsidP="00E2687E">
            <w:pPr>
              <w:tabs>
                <w:tab w:val="left" w:pos="708"/>
              </w:tabs>
              <w:jc w:val="both"/>
              <w:rPr>
                <w:rFonts w:eastAsia="Calibri"/>
                <w:lang w:eastAsia="en-US"/>
              </w:rPr>
            </w:pPr>
            <w:r w:rsidRPr="00B91291">
              <w:rPr>
                <w:rFonts w:eastAsia="Calibri"/>
                <w:lang w:eastAsia="en-US"/>
              </w:rPr>
              <w:t>Готовностью</w:t>
            </w:r>
          </w:p>
          <w:p w:rsidR="00E2687E" w:rsidRPr="00B91291" w:rsidRDefault="00E2687E" w:rsidP="00E2687E">
            <w:pPr>
              <w:tabs>
                <w:tab w:val="left" w:pos="708"/>
              </w:tabs>
              <w:jc w:val="both"/>
              <w:rPr>
                <w:rFonts w:eastAsia="Calibri"/>
                <w:lang w:eastAsia="en-US"/>
              </w:rPr>
            </w:pPr>
            <w:r w:rsidRPr="00B91291">
              <w:rPr>
                <w:rFonts w:eastAsia="Calibri"/>
                <w:lang w:eastAsia="en-US"/>
              </w:rPr>
              <w:t>использовать современные методы и технологии научной коммуникации на государственном и иностранном языках</w:t>
            </w:r>
          </w:p>
        </w:tc>
        <w:tc>
          <w:tcPr>
            <w:tcW w:w="1595" w:type="dxa"/>
            <w:vAlign w:val="center"/>
          </w:tcPr>
          <w:p w:rsidR="00E2687E" w:rsidRPr="00B91291" w:rsidRDefault="00E2687E" w:rsidP="00E2687E">
            <w:pPr>
              <w:tabs>
                <w:tab w:val="left" w:pos="708"/>
              </w:tabs>
              <w:jc w:val="both"/>
              <w:rPr>
                <w:rFonts w:eastAsia="Calibri"/>
                <w:lang w:eastAsia="en-US"/>
              </w:rPr>
            </w:pPr>
            <w:r w:rsidRPr="00B91291">
              <w:t>УК-4</w:t>
            </w:r>
          </w:p>
        </w:tc>
        <w:tc>
          <w:tcPr>
            <w:tcW w:w="4927" w:type="dxa"/>
            <w:vAlign w:val="center"/>
          </w:tcPr>
          <w:p w:rsidR="00E2687E" w:rsidRPr="00B91291" w:rsidRDefault="00E2687E" w:rsidP="00E2687E">
            <w:pPr>
              <w:tabs>
                <w:tab w:val="left" w:pos="333"/>
                <w:tab w:val="left" w:pos="708"/>
              </w:tabs>
              <w:jc w:val="both"/>
              <w:rPr>
                <w:rFonts w:eastAsia="Calibri"/>
                <w:i/>
                <w:lang w:eastAsia="en-US"/>
              </w:rPr>
            </w:pPr>
            <w:r w:rsidRPr="00B91291">
              <w:rPr>
                <w:rFonts w:eastAsia="Calibri"/>
                <w:i/>
                <w:lang w:eastAsia="en-US"/>
              </w:rPr>
              <w:t>Знать</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фонетику, лексику, грамматику изучаемого языка;</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нормы говорения и произношения на иностранном языке;</w:t>
            </w:r>
          </w:p>
          <w:p w:rsidR="00E2687E" w:rsidRPr="00B91291" w:rsidRDefault="00E2687E" w:rsidP="00E2687E">
            <w:pPr>
              <w:numPr>
                <w:ilvl w:val="0"/>
                <w:numId w:val="21"/>
              </w:numPr>
              <w:tabs>
                <w:tab w:val="left" w:pos="333"/>
                <w:tab w:val="left" w:pos="708"/>
              </w:tabs>
              <w:ind w:left="0" w:firstLine="0"/>
              <w:jc w:val="both"/>
              <w:rPr>
                <w:rFonts w:eastAsia="Calibri"/>
                <w:lang w:eastAsia="en-US"/>
              </w:rPr>
            </w:pPr>
            <w:r w:rsidRPr="00B91291">
              <w:rPr>
                <w:bCs/>
              </w:rPr>
              <w:t xml:space="preserve">виды речевых действий и приемы ведения </w:t>
            </w:r>
            <w:r w:rsidRPr="00B91291">
              <w:rPr>
                <w:bCs/>
              </w:rPr>
              <w:lastRenderedPageBreak/>
              <w:t>общения</w:t>
            </w:r>
          </w:p>
          <w:p w:rsidR="00E2687E" w:rsidRPr="00B91291" w:rsidRDefault="00E2687E" w:rsidP="00E2687E">
            <w:pPr>
              <w:tabs>
                <w:tab w:val="left" w:pos="333"/>
                <w:tab w:val="left" w:pos="708"/>
              </w:tabs>
              <w:jc w:val="both"/>
              <w:rPr>
                <w:rFonts w:eastAsia="Calibri"/>
                <w:i/>
                <w:lang w:eastAsia="en-US"/>
              </w:rPr>
            </w:pPr>
            <w:r w:rsidRPr="00B91291">
              <w:rPr>
                <w:rFonts w:eastAsia="Calibri"/>
                <w:i/>
                <w:lang w:eastAsia="en-US"/>
              </w:rPr>
              <w:t>Уметь</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E2687E" w:rsidRPr="00B91291" w:rsidRDefault="00E2687E" w:rsidP="00E2687E">
            <w:pPr>
              <w:numPr>
                <w:ilvl w:val="0"/>
                <w:numId w:val="21"/>
              </w:numPr>
              <w:tabs>
                <w:tab w:val="left" w:pos="333"/>
                <w:tab w:val="left" w:pos="708"/>
              </w:tabs>
              <w:ind w:left="0" w:firstLine="0"/>
              <w:jc w:val="both"/>
              <w:rPr>
                <w:rFonts w:eastAsia="Calibri"/>
                <w:lang w:eastAsia="en-US"/>
              </w:rPr>
            </w:pPr>
            <w:r w:rsidRPr="00B91291">
              <w:rPr>
                <w:bCs/>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E2687E" w:rsidRPr="00B91291" w:rsidRDefault="00E2687E" w:rsidP="00E2687E">
            <w:pPr>
              <w:tabs>
                <w:tab w:val="left" w:pos="333"/>
                <w:tab w:val="left" w:pos="708"/>
              </w:tabs>
              <w:jc w:val="both"/>
              <w:rPr>
                <w:rFonts w:eastAsia="Calibri"/>
                <w:i/>
                <w:lang w:eastAsia="en-US"/>
              </w:rPr>
            </w:pPr>
            <w:r w:rsidRPr="00B91291">
              <w:rPr>
                <w:rFonts w:eastAsia="Calibri"/>
                <w:i/>
                <w:lang w:eastAsia="en-US"/>
              </w:rPr>
              <w:t>Владеть</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навыками составления текста по теме своего научного исследования;</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навыками понимания научной лексики;</w:t>
            </w:r>
          </w:p>
          <w:p w:rsidR="00E2687E" w:rsidRPr="00B91291" w:rsidRDefault="00E2687E" w:rsidP="00E2687E">
            <w:pPr>
              <w:numPr>
                <w:ilvl w:val="0"/>
                <w:numId w:val="21"/>
              </w:numPr>
              <w:tabs>
                <w:tab w:val="left" w:pos="333"/>
              </w:tabs>
              <w:autoSpaceDE w:val="0"/>
              <w:autoSpaceDN w:val="0"/>
              <w:adjustRightInd w:val="0"/>
              <w:ind w:left="0" w:firstLine="0"/>
              <w:jc w:val="both"/>
              <w:rPr>
                <w:bCs/>
              </w:rPr>
            </w:pPr>
            <w:r w:rsidRPr="00B91291">
              <w:rPr>
                <w:bCs/>
              </w:rPr>
              <w:t>навыками ведения дискуссии на иностранном языке;</w:t>
            </w:r>
          </w:p>
          <w:p w:rsidR="00E2687E" w:rsidRPr="00B91291" w:rsidRDefault="00E2687E" w:rsidP="00E2687E">
            <w:pPr>
              <w:numPr>
                <w:ilvl w:val="0"/>
                <w:numId w:val="21"/>
              </w:numPr>
              <w:tabs>
                <w:tab w:val="left" w:pos="333"/>
                <w:tab w:val="left" w:pos="708"/>
              </w:tabs>
              <w:ind w:left="0" w:firstLine="0"/>
              <w:jc w:val="both"/>
              <w:rPr>
                <w:rFonts w:eastAsia="Calibri"/>
                <w:lang w:eastAsia="en-US"/>
              </w:rPr>
            </w:pPr>
            <w:r w:rsidRPr="00B91291">
              <w:rPr>
                <w:bCs/>
              </w:rPr>
              <w:t>навыками чтения и перевода специальной литературы на иностранном языке</w:t>
            </w:r>
          </w:p>
        </w:tc>
      </w:tr>
      <w:tr w:rsidR="00E2687E" w:rsidRPr="00B91291" w:rsidTr="00E77477">
        <w:tc>
          <w:tcPr>
            <w:tcW w:w="3049" w:type="dxa"/>
            <w:vAlign w:val="center"/>
          </w:tcPr>
          <w:p w:rsidR="00E2687E" w:rsidRPr="00B91291" w:rsidRDefault="00E2687E" w:rsidP="00E2687E">
            <w:pPr>
              <w:tabs>
                <w:tab w:val="left" w:pos="708"/>
              </w:tabs>
              <w:jc w:val="both"/>
            </w:pPr>
            <w:r w:rsidRPr="00B91291">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E2687E" w:rsidRPr="00B91291" w:rsidRDefault="00E2687E" w:rsidP="00E2687E">
            <w:pPr>
              <w:tabs>
                <w:tab w:val="left" w:pos="708"/>
              </w:tabs>
              <w:jc w:val="both"/>
              <w:rPr>
                <w:rFonts w:eastAsia="Calibri"/>
                <w:lang w:eastAsia="en-US"/>
              </w:rPr>
            </w:pPr>
            <w:r w:rsidRPr="00B91291">
              <w:rPr>
                <w:rFonts w:eastAsia="Calibri"/>
                <w:lang w:eastAsia="en-US"/>
              </w:rPr>
              <w:t>ОПК-1</w:t>
            </w:r>
          </w:p>
        </w:tc>
        <w:tc>
          <w:tcPr>
            <w:tcW w:w="4927" w:type="dxa"/>
            <w:vAlign w:val="center"/>
          </w:tcPr>
          <w:p w:rsidR="00E2687E" w:rsidRPr="00B9129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B91291">
              <w:rPr>
                <w:rFonts w:ascii="Times New Roman" w:hAnsi="Times New Roman"/>
                <w:i/>
                <w:sz w:val="24"/>
                <w:szCs w:val="24"/>
              </w:rPr>
              <w:t>Знать</w:t>
            </w:r>
          </w:p>
          <w:p w:rsidR="00E2687E" w:rsidRPr="00B9129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B91291">
              <w:rPr>
                <w:rFonts w:ascii="Times New Roman" w:hAnsi="Times New Roman"/>
                <w:sz w:val="24"/>
                <w:szCs w:val="24"/>
              </w:rPr>
              <w:t>современные научные достижения в профессиональной области знаний;</w:t>
            </w:r>
          </w:p>
          <w:p w:rsidR="00E2687E" w:rsidRPr="00B91291"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B91291">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E2687E" w:rsidRPr="00B9129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B91291">
              <w:rPr>
                <w:rFonts w:ascii="Times New Roman" w:hAnsi="Times New Roman"/>
                <w:i/>
                <w:sz w:val="24"/>
                <w:szCs w:val="24"/>
              </w:rPr>
              <w:t>Уметь</w:t>
            </w:r>
          </w:p>
          <w:p w:rsidR="00E2687E" w:rsidRPr="00B9129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B91291">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E2687E" w:rsidRPr="00B91291"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B91291">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E2687E" w:rsidRPr="00B9129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B91291">
              <w:rPr>
                <w:rFonts w:ascii="Times New Roman" w:hAnsi="Times New Roman"/>
                <w:i/>
                <w:sz w:val="24"/>
                <w:szCs w:val="24"/>
              </w:rPr>
              <w:t>Владеть</w:t>
            </w:r>
          </w:p>
          <w:p w:rsidR="00E2687E" w:rsidRPr="00B9129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B91291">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E2687E" w:rsidRPr="00B91291" w:rsidRDefault="00E2687E" w:rsidP="00E2687E">
            <w:pPr>
              <w:tabs>
                <w:tab w:val="left" w:pos="315"/>
                <w:tab w:val="left" w:pos="708"/>
              </w:tabs>
              <w:jc w:val="both"/>
              <w:rPr>
                <w:rFonts w:eastAsia="Calibri"/>
                <w:lang w:eastAsia="en-US"/>
              </w:rPr>
            </w:pPr>
            <w:r w:rsidRPr="00B91291">
              <w:t>современными информационно-коммуникационными технологиями</w:t>
            </w:r>
          </w:p>
        </w:tc>
      </w:tr>
    </w:tbl>
    <w:p w:rsidR="0042579B" w:rsidRPr="00B91291" w:rsidRDefault="0042579B" w:rsidP="0042579B">
      <w:pPr>
        <w:ind w:firstLine="709"/>
        <w:contextualSpacing/>
        <w:jc w:val="both"/>
        <w:rPr>
          <w:rFonts w:eastAsia="Calibri"/>
          <w:b/>
          <w:lang w:eastAsia="en-US"/>
        </w:rPr>
      </w:pPr>
    </w:p>
    <w:p w:rsidR="00C108F0" w:rsidRPr="00B91291" w:rsidRDefault="00C108F0" w:rsidP="00C108F0">
      <w:pPr>
        <w:ind w:firstLine="709"/>
        <w:jc w:val="both"/>
        <w:rPr>
          <w:rFonts w:eastAsia="Calibri"/>
          <w:b/>
          <w:spacing w:val="4"/>
          <w:lang w:eastAsia="en-US"/>
        </w:rPr>
      </w:pPr>
      <w:r w:rsidRPr="00B91291">
        <w:rPr>
          <w:b/>
          <w:spacing w:val="4"/>
        </w:rPr>
        <w:lastRenderedPageBreak/>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B91291" w:rsidRDefault="00C108F0" w:rsidP="00C108F0">
      <w:pPr>
        <w:ind w:firstLine="709"/>
        <w:jc w:val="both"/>
        <w:rPr>
          <w:rFonts w:eastAsia="Calibri"/>
          <w:lang w:eastAsia="en-US"/>
        </w:rPr>
      </w:pPr>
      <w:r w:rsidRPr="00B91291">
        <w:rPr>
          <w:rFonts w:eastAsia="Calibri"/>
          <w:lang w:eastAsia="en-US"/>
        </w:rPr>
        <w:t xml:space="preserve">Объем учебной дисциплины: </w:t>
      </w:r>
      <w:r w:rsidRPr="00B91291">
        <w:rPr>
          <w:rFonts w:eastAsia="Calibri"/>
          <w:b/>
          <w:lang w:eastAsia="en-US"/>
        </w:rPr>
        <w:t>216 академических часа</w:t>
      </w:r>
    </w:p>
    <w:p w:rsidR="00C108F0" w:rsidRPr="00B91291" w:rsidRDefault="00C108F0" w:rsidP="00C108F0">
      <w:pPr>
        <w:ind w:firstLine="709"/>
        <w:jc w:val="both"/>
        <w:rPr>
          <w:rFonts w:eastAsia="Calibri"/>
          <w:lang w:eastAsia="en-US"/>
        </w:rPr>
      </w:pPr>
      <w:r w:rsidRPr="00B91291">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91291" w:rsidRPr="00B9129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B91291" w:rsidRDefault="00C108F0" w:rsidP="00C108F0">
            <w:pPr>
              <w:tabs>
                <w:tab w:val="left" w:pos="487"/>
              </w:tabs>
              <w:jc w:val="center"/>
            </w:pPr>
            <w:r w:rsidRPr="00B91291">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C108F0" w:rsidP="00C108F0">
            <w:pPr>
              <w:tabs>
                <w:tab w:val="left" w:pos="487"/>
              </w:tabs>
              <w:jc w:val="center"/>
              <w:rPr>
                <w:b/>
              </w:rPr>
            </w:pPr>
            <w:r w:rsidRPr="00B91291">
              <w:rPr>
                <w:b/>
              </w:rPr>
              <w:t>60</w:t>
            </w:r>
          </w:p>
        </w:tc>
      </w:tr>
      <w:tr w:rsidR="00B91291" w:rsidRPr="00B9129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B91291" w:rsidRDefault="00C108F0" w:rsidP="00C108F0">
            <w:pPr>
              <w:tabs>
                <w:tab w:val="left" w:pos="487"/>
              </w:tabs>
              <w:jc w:val="center"/>
              <w:rPr>
                <w:i/>
              </w:rPr>
            </w:pPr>
            <w:r w:rsidRPr="00B91291">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C108F0" w:rsidP="00C108F0">
            <w:pPr>
              <w:tabs>
                <w:tab w:val="left" w:pos="487"/>
              </w:tabs>
              <w:jc w:val="center"/>
              <w:rPr>
                <w:i/>
              </w:rPr>
            </w:pPr>
          </w:p>
        </w:tc>
      </w:tr>
      <w:tr w:rsidR="00B91291" w:rsidRPr="00B9129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B91291" w:rsidRDefault="00C108F0" w:rsidP="00C108F0">
            <w:pPr>
              <w:tabs>
                <w:tab w:val="left" w:pos="487"/>
              </w:tabs>
              <w:jc w:val="center"/>
              <w:rPr>
                <w:i/>
              </w:rPr>
            </w:pPr>
            <w:r w:rsidRPr="00B91291">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2D0A7A" w:rsidP="00C108F0">
            <w:pPr>
              <w:tabs>
                <w:tab w:val="left" w:pos="487"/>
              </w:tabs>
              <w:jc w:val="center"/>
              <w:rPr>
                <w:i/>
              </w:rPr>
            </w:pPr>
            <w:r w:rsidRPr="00B91291">
              <w:rPr>
                <w:i/>
              </w:rPr>
              <w:t>60</w:t>
            </w:r>
          </w:p>
        </w:tc>
      </w:tr>
      <w:tr w:rsidR="00B91291" w:rsidRPr="00B9129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B91291" w:rsidRDefault="00C108F0" w:rsidP="00C108F0">
            <w:pPr>
              <w:tabs>
                <w:tab w:val="left" w:pos="487"/>
              </w:tabs>
              <w:jc w:val="center"/>
            </w:pPr>
            <w:r w:rsidRPr="00B91291">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C108F0" w:rsidP="00C108F0">
            <w:pPr>
              <w:tabs>
                <w:tab w:val="left" w:pos="487"/>
              </w:tabs>
              <w:jc w:val="center"/>
              <w:rPr>
                <w:b/>
              </w:rPr>
            </w:pPr>
            <w:r w:rsidRPr="00B91291">
              <w:rPr>
                <w:b/>
              </w:rPr>
              <w:t>154</w:t>
            </w:r>
          </w:p>
        </w:tc>
      </w:tr>
      <w:tr w:rsidR="00B91291" w:rsidRPr="00B9129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B91291" w:rsidRDefault="00C108F0" w:rsidP="00C108F0">
            <w:pPr>
              <w:tabs>
                <w:tab w:val="left" w:pos="487"/>
              </w:tabs>
              <w:jc w:val="center"/>
            </w:pPr>
            <w:r w:rsidRPr="00B91291">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C108F0" w:rsidP="00C108F0">
            <w:pPr>
              <w:tabs>
                <w:tab w:val="left" w:pos="487"/>
              </w:tabs>
              <w:jc w:val="center"/>
              <w:rPr>
                <w:b/>
              </w:rPr>
            </w:pPr>
            <w:r w:rsidRPr="00B91291">
              <w:rPr>
                <w:b/>
              </w:rPr>
              <w:t>2</w:t>
            </w:r>
          </w:p>
        </w:tc>
      </w:tr>
      <w:tr w:rsidR="00B91291" w:rsidRPr="00B91291"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C108F0" w:rsidP="00C108F0">
            <w:pPr>
              <w:tabs>
                <w:tab w:val="left" w:pos="487"/>
              </w:tabs>
              <w:jc w:val="center"/>
            </w:pPr>
            <w:r w:rsidRPr="00B91291">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B91291" w:rsidRDefault="00230125" w:rsidP="00C108F0">
            <w:pPr>
              <w:tabs>
                <w:tab w:val="left" w:pos="487"/>
              </w:tabs>
              <w:jc w:val="center"/>
              <w:rPr>
                <w:b/>
              </w:rPr>
            </w:pPr>
            <w:r>
              <w:rPr>
                <w:b/>
              </w:rPr>
              <w:t>Зачет</w:t>
            </w:r>
          </w:p>
        </w:tc>
      </w:tr>
    </w:tbl>
    <w:p w:rsidR="00C108F0" w:rsidRPr="00B91291" w:rsidRDefault="00C108F0" w:rsidP="00C108F0">
      <w:pPr>
        <w:ind w:firstLine="709"/>
        <w:jc w:val="both"/>
        <w:rPr>
          <w:rFonts w:eastAsia="Calibri"/>
          <w:lang w:eastAsia="en-US"/>
        </w:rPr>
      </w:pPr>
    </w:p>
    <w:p w:rsidR="0042579B" w:rsidRPr="00B91291" w:rsidRDefault="00E77477" w:rsidP="0042579B">
      <w:pPr>
        <w:keepNext/>
        <w:ind w:firstLine="709"/>
        <w:jc w:val="both"/>
        <w:rPr>
          <w:rFonts w:eastAsia="Calibri"/>
          <w:b/>
        </w:rPr>
      </w:pPr>
      <w:r w:rsidRPr="00B91291">
        <w:rPr>
          <w:b/>
        </w:rPr>
        <w:t>4</w:t>
      </w:r>
      <w:r w:rsidR="0042579B" w:rsidRPr="00B91291">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B91291" w:rsidRDefault="0042579B" w:rsidP="0042579B">
      <w:pPr>
        <w:keepNext/>
        <w:ind w:firstLine="709"/>
        <w:contextualSpacing/>
        <w:jc w:val="both"/>
        <w:rPr>
          <w:rFonts w:eastAsia="Calibri"/>
          <w:b/>
        </w:rPr>
      </w:pPr>
    </w:p>
    <w:p w:rsidR="0042579B" w:rsidRPr="00B91291" w:rsidRDefault="00E77477" w:rsidP="0042579B">
      <w:pPr>
        <w:tabs>
          <w:tab w:val="left" w:pos="900"/>
        </w:tabs>
        <w:ind w:firstLine="709"/>
        <w:jc w:val="both"/>
        <w:rPr>
          <w:b/>
        </w:rPr>
      </w:pPr>
      <w:r w:rsidRPr="00B91291">
        <w:rPr>
          <w:b/>
        </w:rPr>
        <w:t>4</w:t>
      </w:r>
      <w:r w:rsidR="0042579B" w:rsidRPr="00B91291">
        <w:rPr>
          <w:b/>
        </w:rPr>
        <w:t>.1. Тематический план для очной формы обучения</w:t>
      </w:r>
    </w:p>
    <w:p w:rsidR="002D0A7A" w:rsidRPr="00B91291" w:rsidRDefault="002D0A7A" w:rsidP="0042579B">
      <w:pPr>
        <w:tabs>
          <w:tab w:val="left" w:pos="900"/>
        </w:tabs>
        <w:ind w:firstLine="709"/>
        <w:jc w:val="both"/>
        <w:rPr>
          <w:b/>
        </w:rPr>
      </w:pPr>
    </w:p>
    <w:p w:rsidR="002D0A7A" w:rsidRPr="00B91291" w:rsidRDefault="002D0A7A" w:rsidP="0042579B">
      <w:pPr>
        <w:tabs>
          <w:tab w:val="left" w:pos="900"/>
        </w:tabs>
        <w:ind w:firstLine="709"/>
        <w:jc w:val="both"/>
        <w:rPr>
          <w:b/>
        </w:rPr>
      </w:pPr>
      <w:r w:rsidRPr="00B91291">
        <w:rPr>
          <w:b/>
        </w:rPr>
        <w:t>Семестр 1, 2 семестр</w:t>
      </w:r>
    </w:p>
    <w:p w:rsidR="000C45E2" w:rsidRPr="00B91291"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B91291" w:rsidRPr="00B91291"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pPr>
            <w:r w:rsidRPr="00B9129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pPr>
            <w:r w:rsidRPr="00B91291">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20"/>
                <w:szCs w:val="20"/>
              </w:rPr>
            </w:pPr>
            <w:r w:rsidRPr="00B91291">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20"/>
                <w:szCs w:val="20"/>
              </w:rPr>
            </w:pPr>
            <w:r w:rsidRPr="00B91291">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20"/>
                <w:szCs w:val="20"/>
              </w:rPr>
            </w:pPr>
            <w:r w:rsidRPr="00B9129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b/>
                <w:bCs/>
                <w:sz w:val="20"/>
                <w:szCs w:val="20"/>
              </w:rPr>
            </w:pPr>
            <w:r w:rsidRPr="00B91291">
              <w:rPr>
                <w:b/>
                <w:bCs/>
                <w:sz w:val="20"/>
                <w:szCs w:val="20"/>
              </w:rPr>
              <w:t>Всего</w:t>
            </w:r>
          </w:p>
        </w:tc>
      </w:tr>
      <w:tr w:rsidR="00B91291" w:rsidRPr="00B91291"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B91291" w:rsidRDefault="002D0A7A" w:rsidP="000C45E2">
            <w:pPr>
              <w:jc w:val="center"/>
            </w:pPr>
            <w:r w:rsidRPr="00B91291">
              <w:t>Раздел I. Аудирование и говорение на иностранном языке</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B91291" w:rsidRDefault="00E77E0E" w:rsidP="00CF2BB6">
            <w:pPr>
              <w:jc w:val="both"/>
              <w:rPr>
                <w:sz w:val="22"/>
                <w:szCs w:val="22"/>
              </w:rPr>
            </w:pPr>
            <w:r w:rsidRPr="00B91291">
              <w:rPr>
                <w:b/>
                <w:sz w:val="22"/>
                <w:szCs w:val="22"/>
              </w:rPr>
              <w:t>Тема №1.</w:t>
            </w:r>
            <w:r w:rsidRPr="00B91291">
              <w:rPr>
                <w:sz w:val="22"/>
                <w:szCs w:val="22"/>
              </w:rPr>
              <w:t xml:space="preserve"> </w:t>
            </w:r>
            <w:r w:rsidR="002D0A7A" w:rsidRPr="00B91291">
              <w:rPr>
                <w:sz w:val="22"/>
                <w:szCs w:val="22"/>
              </w:rPr>
              <w:t>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B9129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E056DA" w:rsidP="000C45E2">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E056DA" w:rsidP="000C45E2">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b/>
              </w:rPr>
            </w:pPr>
            <w:r w:rsidRPr="00B91291">
              <w:rPr>
                <w:b/>
              </w:rPr>
              <w:t>1</w:t>
            </w:r>
            <w:r w:rsidR="00E056DA" w:rsidRPr="00B91291">
              <w:rPr>
                <w:b/>
              </w:rPr>
              <w:t>4</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B91291" w:rsidRDefault="00E77E0E" w:rsidP="00CF2BB6">
            <w:pPr>
              <w:jc w:val="both"/>
              <w:rPr>
                <w:sz w:val="22"/>
                <w:szCs w:val="22"/>
              </w:rPr>
            </w:pPr>
            <w:r w:rsidRPr="00B91291">
              <w:rPr>
                <w:b/>
                <w:sz w:val="22"/>
                <w:szCs w:val="22"/>
              </w:rPr>
              <w:t>Тема №2.</w:t>
            </w:r>
            <w:r w:rsidRPr="00B91291">
              <w:rPr>
                <w:sz w:val="22"/>
                <w:szCs w:val="22"/>
              </w:rPr>
              <w:t xml:space="preserve"> </w:t>
            </w:r>
            <w:r w:rsidR="002D0A7A" w:rsidRPr="00B91291">
              <w:rPr>
                <w:sz w:val="22"/>
                <w:szCs w:val="22"/>
              </w:rPr>
              <w:t>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B9129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E056DA" w:rsidP="000C45E2">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CF2BB6" w:rsidP="000C45E2">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b/>
              </w:rPr>
            </w:pPr>
            <w:r w:rsidRPr="00B91291">
              <w:rPr>
                <w:b/>
              </w:rPr>
              <w:t>1</w:t>
            </w:r>
            <w:r w:rsidR="00E056DA" w:rsidRPr="00B91291">
              <w:rPr>
                <w:b/>
              </w:rPr>
              <w:t>4</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B91291" w:rsidRDefault="00E77E0E" w:rsidP="00CF2BB6">
            <w:pPr>
              <w:jc w:val="both"/>
              <w:rPr>
                <w:sz w:val="22"/>
                <w:szCs w:val="22"/>
              </w:rPr>
            </w:pPr>
            <w:r w:rsidRPr="00B91291">
              <w:rPr>
                <w:b/>
                <w:sz w:val="22"/>
                <w:szCs w:val="22"/>
              </w:rPr>
              <w:t>Тема №3.</w:t>
            </w:r>
            <w:r w:rsidRPr="00B91291">
              <w:rPr>
                <w:sz w:val="22"/>
                <w:szCs w:val="22"/>
              </w:rPr>
              <w:t xml:space="preserve"> </w:t>
            </w:r>
            <w:r w:rsidR="002D0A7A" w:rsidRPr="00B91291">
              <w:rPr>
                <w:sz w:val="22"/>
                <w:szCs w:val="22"/>
              </w:rPr>
              <w:t>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B9129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E056DA" w:rsidP="000C45E2">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CF2BB6" w:rsidP="000C45E2">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B91291" w:rsidRDefault="000C45E2" w:rsidP="000C45E2">
            <w:pPr>
              <w:jc w:val="center"/>
              <w:rPr>
                <w:b/>
              </w:rPr>
            </w:pPr>
            <w:r w:rsidRPr="00B91291">
              <w:rPr>
                <w:b/>
              </w:rPr>
              <w:t>1</w:t>
            </w:r>
            <w:r w:rsidR="00E056DA" w:rsidRPr="00B91291">
              <w:rPr>
                <w:b/>
              </w:rPr>
              <w:t>4</w:t>
            </w:r>
          </w:p>
        </w:tc>
      </w:tr>
      <w:tr w:rsidR="00B91291" w:rsidRPr="00B91291"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B91291" w:rsidRDefault="00E77E0E" w:rsidP="00CF2BB6">
            <w:pPr>
              <w:jc w:val="both"/>
              <w:rPr>
                <w:b/>
                <w:sz w:val="22"/>
                <w:szCs w:val="22"/>
              </w:rPr>
            </w:pPr>
            <w:r w:rsidRPr="00B91291">
              <w:rPr>
                <w:b/>
                <w:sz w:val="22"/>
                <w:szCs w:val="22"/>
              </w:rPr>
              <w:t>Тема №4.</w:t>
            </w:r>
            <w:r w:rsidRPr="00B91291">
              <w:rPr>
                <w:sz w:val="22"/>
                <w:szCs w:val="22"/>
              </w:rPr>
              <w:t xml:space="preserve"> </w:t>
            </w:r>
            <w:r w:rsidR="002D0A7A" w:rsidRPr="00B91291">
              <w:rPr>
                <w:sz w:val="22"/>
                <w:szCs w:val="22"/>
              </w:rPr>
              <w:t>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B91291" w:rsidRDefault="00E056DA" w:rsidP="00E77E0E">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B91291" w:rsidRDefault="00CF2BB6" w:rsidP="00E77E0E">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rPr>
                <w:b/>
              </w:rPr>
            </w:pPr>
            <w:r w:rsidRPr="00B91291">
              <w:rPr>
                <w:b/>
              </w:rPr>
              <w:t>1</w:t>
            </w:r>
            <w:r w:rsidR="00E056DA" w:rsidRPr="00B91291">
              <w:rPr>
                <w:b/>
              </w:rPr>
              <w:t>4</w:t>
            </w:r>
          </w:p>
        </w:tc>
      </w:tr>
      <w:tr w:rsidR="00B91291" w:rsidRPr="00B91291"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B91291" w:rsidRDefault="002D0A7A" w:rsidP="002D0A7A">
            <w:pPr>
              <w:jc w:val="center"/>
              <w:rPr>
                <w:sz w:val="22"/>
                <w:szCs w:val="22"/>
              </w:rPr>
            </w:pPr>
            <w:r w:rsidRPr="00B91291">
              <w:t>Раздел II. Письмо на иностранном языке</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CF2BB6">
            <w:pPr>
              <w:jc w:val="both"/>
              <w:rPr>
                <w:sz w:val="22"/>
                <w:szCs w:val="22"/>
              </w:rPr>
            </w:pPr>
            <w:r w:rsidRPr="00B91291">
              <w:rPr>
                <w:b/>
                <w:sz w:val="22"/>
                <w:szCs w:val="22"/>
              </w:rPr>
              <w:t>Тема №5.</w:t>
            </w:r>
            <w:r w:rsidR="002D0A7A" w:rsidRPr="00B91291">
              <w:t xml:space="preserve">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056DA" w:rsidP="00E77E0E">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CF2BB6" w:rsidP="00E77E0E">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b/>
                <w:bCs/>
              </w:rPr>
            </w:pPr>
            <w:r w:rsidRPr="00B91291">
              <w:rPr>
                <w:b/>
                <w:bCs/>
              </w:rPr>
              <w:t>1</w:t>
            </w:r>
            <w:r w:rsidR="00E056DA" w:rsidRPr="00B91291">
              <w:rPr>
                <w:b/>
                <w:bCs/>
              </w:rPr>
              <w:t>4</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B91291" w:rsidRDefault="00CF2BB6" w:rsidP="00CF2BB6">
            <w:pPr>
              <w:jc w:val="both"/>
              <w:rPr>
                <w:b/>
                <w:bCs/>
                <w:sz w:val="22"/>
                <w:szCs w:val="22"/>
              </w:rPr>
            </w:pPr>
            <w:r w:rsidRPr="00B91291">
              <w:rPr>
                <w:b/>
                <w:sz w:val="22"/>
                <w:szCs w:val="22"/>
              </w:rPr>
              <w:t>Тема №6.</w:t>
            </w:r>
            <w:r w:rsidRPr="00B91291">
              <w:rPr>
                <w:sz w:val="22"/>
                <w:szCs w:val="22"/>
              </w:rPr>
              <w:t xml:space="preserve"> </w:t>
            </w:r>
            <w:r w:rsidR="002D0A7A" w:rsidRPr="00B91291">
              <w:t>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056DA" w:rsidP="00E77E0E">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CF2BB6" w:rsidP="00E77E0E">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b/>
                <w:bCs/>
              </w:rPr>
            </w:pPr>
            <w:r w:rsidRPr="00B91291">
              <w:rPr>
                <w:b/>
                <w:bCs/>
              </w:rPr>
              <w:t>1</w:t>
            </w:r>
            <w:r w:rsidR="00E056DA" w:rsidRPr="00B91291">
              <w:rPr>
                <w:b/>
                <w:bCs/>
              </w:rPr>
              <w:t>4</w:t>
            </w:r>
          </w:p>
        </w:tc>
      </w:tr>
      <w:tr w:rsidR="00B91291" w:rsidRPr="00B9129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B91291" w:rsidRDefault="00CF2BB6" w:rsidP="00CF2BB6">
            <w:pPr>
              <w:jc w:val="both"/>
              <w:rPr>
                <w:sz w:val="22"/>
                <w:szCs w:val="22"/>
              </w:rPr>
            </w:pPr>
            <w:r w:rsidRPr="00B91291">
              <w:rPr>
                <w:b/>
                <w:sz w:val="22"/>
                <w:szCs w:val="22"/>
              </w:rPr>
              <w:t>Тема №7.</w:t>
            </w:r>
            <w:r w:rsidRPr="00B91291">
              <w:rPr>
                <w:sz w:val="22"/>
                <w:szCs w:val="22"/>
              </w:rPr>
              <w:t xml:space="preserve"> </w:t>
            </w:r>
            <w:r w:rsidR="002D0A7A" w:rsidRPr="00B91291">
              <w:rPr>
                <w:sz w:val="22"/>
                <w:szCs w:val="22"/>
              </w:rPr>
              <w:t>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B9129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056DA" w:rsidP="00E77E0E">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CF2BB6" w:rsidP="00E77E0E">
            <w:pPr>
              <w:jc w:val="center"/>
            </w:pPr>
            <w:r w:rsidRPr="00B9129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B91291" w:rsidRDefault="00E77E0E" w:rsidP="00E77E0E">
            <w:pPr>
              <w:jc w:val="center"/>
              <w:rPr>
                <w:b/>
                <w:bCs/>
              </w:rPr>
            </w:pPr>
            <w:r w:rsidRPr="00B91291">
              <w:rPr>
                <w:b/>
                <w:bCs/>
              </w:rPr>
              <w:t>1</w:t>
            </w:r>
            <w:r w:rsidR="00E056DA" w:rsidRPr="00B91291">
              <w:rPr>
                <w:b/>
                <w:bCs/>
              </w:rPr>
              <w:t>4</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B91291" w:rsidRDefault="00CF2BB6" w:rsidP="00CF2BB6">
            <w:pPr>
              <w:jc w:val="both"/>
              <w:rPr>
                <w:sz w:val="22"/>
                <w:szCs w:val="22"/>
              </w:rPr>
            </w:pPr>
            <w:r w:rsidRPr="00B91291">
              <w:rPr>
                <w:b/>
                <w:sz w:val="22"/>
                <w:szCs w:val="22"/>
              </w:rPr>
              <w:t>Тема №8</w:t>
            </w:r>
            <w:r w:rsidRPr="00B91291">
              <w:rPr>
                <w:sz w:val="22"/>
                <w:szCs w:val="22"/>
              </w:rPr>
              <w:t xml:space="preserve">. </w:t>
            </w:r>
            <w:r w:rsidR="002D0A7A" w:rsidRPr="00B91291">
              <w:rPr>
                <w:sz w:val="22"/>
                <w:szCs w:val="22"/>
              </w:rPr>
              <w:t>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B91291" w:rsidRDefault="00CF2BB6" w:rsidP="00CF2BB6">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B91291"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B91291" w:rsidRDefault="00E056DA" w:rsidP="00CF2BB6">
            <w:pPr>
              <w:jc w:val="center"/>
            </w:pPr>
            <w:r w:rsidRPr="00B91291">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B91291" w:rsidRDefault="00E056DA" w:rsidP="00CF2BB6">
            <w:pPr>
              <w:jc w:val="center"/>
            </w:pPr>
            <w:r w:rsidRPr="00B91291">
              <w:t>8</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B91291" w:rsidRDefault="00CF2BB6" w:rsidP="00CF2BB6">
            <w:pPr>
              <w:jc w:val="center"/>
              <w:rPr>
                <w:b/>
                <w:bCs/>
              </w:rPr>
            </w:pPr>
            <w:r w:rsidRPr="00B91291">
              <w:rPr>
                <w:b/>
                <w:bCs/>
              </w:rPr>
              <w:t>1</w:t>
            </w:r>
            <w:r w:rsidR="00E056DA" w:rsidRPr="00B91291">
              <w:rPr>
                <w:b/>
                <w:bCs/>
              </w:rPr>
              <w:t>0</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2D0A7A" w:rsidRPr="00B91291" w:rsidRDefault="002D0A7A" w:rsidP="002D0A7A">
            <w:pPr>
              <w:rPr>
                <w:b/>
                <w:bCs/>
              </w:rPr>
            </w:pPr>
            <w:r w:rsidRPr="00B91291">
              <w:rPr>
                <w:b/>
                <w:bCs/>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B91291" w:rsidRDefault="002D0A7A" w:rsidP="002D0A7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B91291" w:rsidRDefault="002D0A7A" w:rsidP="002D0A7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D0A7A" w:rsidRPr="00B91291" w:rsidRDefault="00B91291" w:rsidP="002D0A7A">
            <w:pPr>
              <w:jc w:val="center"/>
            </w:pPr>
            <w:r w:rsidRPr="00B91291">
              <w:t>3</w:t>
            </w:r>
            <w:r w:rsidR="002D0A7A" w:rsidRPr="00B91291">
              <w:t>0</w:t>
            </w:r>
          </w:p>
        </w:tc>
        <w:tc>
          <w:tcPr>
            <w:tcW w:w="720" w:type="dxa"/>
            <w:tcBorders>
              <w:top w:val="single" w:sz="4" w:space="0" w:color="auto"/>
              <w:left w:val="single" w:sz="4" w:space="0" w:color="auto"/>
              <w:bottom w:val="single" w:sz="4" w:space="0" w:color="auto"/>
              <w:right w:val="single" w:sz="4" w:space="0" w:color="auto"/>
            </w:tcBorders>
            <w:vAlign w:val="center"/>
          </w:tcPr>
          <w:p w:rsidR="002D0A7A" w:rsidRPr="00B91291" w:rsidRDefault="00E056DA" w:rsidP="002D0A7A">
            <w:pPr>
              <w:jc w:val="center"/>
            </w:pPr>
            <w:r w:rsidRPr="00B91291">
              <w:t>78</w:t>
            </w:r>
          </w:p>
        </w:tc>
        <w:tc>
          <w:tcPr>
            <w:tcW w:w="840" w:type="dxa"/>
            <w:tcBorders>
              <w:top w:val="single" w:sz="4" w:space="0" w:color="auto"/>
              <w:left w:val="single" w:sz="4" w:space="0" w:color="auto"/>
              <w:bottom w:val="single" w:sz="4" w:space="0" w:color="auto"/>
              <w:right w:val="single" w:sz="4" w:space="0" w:color="auto"/>
            </w:tcBorders>
            <w:vAlign w:val="center"/>
          </w:tcPr>
          <w:p w:rsidR="002D0A7A" w:rsidRPr="00B91291" w:rsidRDefault="00E056DA" w:rsidP="002D0A7A">
            <w:pPr>
              <w:jc w:val="center"/>
              <w:rPr>
                <w:b/>
                <w:bCs/>
              </w:rPr>
            </w:pPr>
            <w:r w:rsidRPr="00B91291">
              <w:rPr>
                <w:b/>
                <w:bCs/>
              </w:rPr>
              <w:t>108</w:t>
            </w:r>
          </w:p>
        </w:tc>
      </w:tr>
      <w:tr w:rsidR="00B91291" w:rsidRPr="00B91291" w:rsidTr="00E056DA">
        <w:trPr>
          <w:trHeight w:val="810"/>
        </w:trPr>
        <w:tc>
          <w:tcPr>
            <w:tcW w:w="9510" w:type="dxa"/>
            <w:gridSpan w:val="6"/>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rPr>
                <w:b/>
                <w:bCs/>
              </w:rPr>
            </w:pPr>
            <w:r w:rsidRPr="00B91291">
              <w:rPr>
                <w:b/>
                <w:bCs/>
              </w:rPr>
              <w:t>2 семестр</w:t>
            </w:r>
          </w:p>
        </w:tc>
      </w:tr>
      <w:tr w:rsidR="00B91291" w:rsidRPr="00B91291"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0A7A" w:rsidRPr="00B91291" w:rsidRDefault="002D0A7A" w:rsidP="002D0A7A">
            <w:pPr>
              <w:jc w:val="center"/>
              <w:rPr>
                <w:b/>
                <w:bCs/>
                <w:sz w:val="22"/>
                <w:szCs w:val="22"/>
              </w:rPr>
            </w:pPr>
            <w:r w:rsidRPr="00B91291">
              <w:rPr>
                <w:sz w:val="22"/>
                <w:szCs w:val="22"/>
              </w:rPr>
              <w:t xml:space="preserve">Раздел III. </w:t>
            </w:r>
            <w:r w:rsidR="00E056DA" w:rsidRPr="00B91291">
              <w:rPr>
                <w:sz w:val="22"/>
                <w:szCs w:val="22"/>
              </w:rPr>
              <w:t>Перевод и чтение на иностранном языке</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r w:rsidRPr="00B91291">
              <w:rPr>
                <w:b/>
                <w:sz w:val="22"/>
                <w:szCs w:val="22"/>
              </w:rPr>
              <w:t>Тема №9.</w:t>
            </w:r>
            <w:r w:rsidRPr="00B91291">
              <w:rPr>
                <w:sz w:val="22"/>
                <w:szCs w:val="22"/>
              </w:rPr>
              <w:t xml:space="preserve">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b/>
                <w:bCs/>
              </w:rPr>
            </w:pPr>
            <w:r w:rsidRPr="00B91291">
              <w:rPr>
                <w:b/>
                <w:bCs/>
              </w:rPr>
              <w:t>1</w:t>
            </w:r>
            <w:r w:rsidR="00386B18" w:rsidRPr="00B91291">
              <w:rPr>
                <w:b/>
                <w:bCs/>
              </w:rPr>
              <w:t>8</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p>
          <w:p w:rsidR="00E056DA" w:rsidRPr="00B91291" w:rsidRDefault="00E056DA" w:rsidP="00E056DA">
            <w:pPr>
              <w:jc w:val="both"/>
              <w:rPr>
                <w:sz w:val="22"/>
                <w:szCs w:val="22"/>
              </w:rPr>
            </w:pPr>
            <w:r w:rsidRPr="00B91291">
              <w:rPr>
                <w:b/>
                <w:sz w:val="22"/>
                <w:szCs w:val="22"/>
              </w:rPr>
              <w:t>Тема №10.</w:t>
            </w:r>
            <w:r w:rsidRPr="00B91291">
              <w:rPr>
                <w:sz w:val="22"/>
                <w:szCs w:val="22"/>
              </w:rPr>
              <w:t xml:space="preserve"> Основные принципы перевода связного текста, свободных и фразеологических словосочетаний в его со-ставе</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rPr>
                <w:b/>
                <w:bCs/>
              </w:rPr>
            </w:pPr>
            <w:r w:rsidRPr="00B91291">
              <w:rPr>
                <w:b/>
                <w:bCs/>
              </w:rPr>
              <w:t>20</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r w:rsidRPr="00B91291">
              <w:rPr>
                <w:b/>
                <w:sz w:val="22"/>
                <w:szCs w:val="22"/>
              </w:rPr>
              <w:t>Тема №11.</w:t>
            </w:r>
            <w:r w:rsidRPr="00B91291">
              <w:rPr>
                <w:sz w:val="22"/>
                <w:szCs w:val="22"/>
              </w:rPr>
              <w:t xml:space="preserve">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b/>
                <w:bCs/>
              </w:rPr>
            </w:pPr>
            <w:r w:rsidRPr="00B91291">
              <w:rPr>
                <w:b/>
                <w:bCs/>
              </w:rPr>
              <w:t>1</w:t>
            </w:r>
            <w:r w:rsidR="00386B18" w:rsidRPr="00B91291">
              <w:rPr>
                <w:b/>
                <w:bCs/>
              </w:rPr>
              <w:t>6</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r w:rsidRPr="00B91291">
              <w:rPr>
                <w:b/>
                <w:sz w:val="22"/>
                <w:szCs w:val="22"/>
              </w:rPr>
              <w:t>Тема №12.</w:t>
            </w:r>
            <w:r w:rsidRPr="00B91291">
              <w:rPr>
                <w:sz w:val="22"/>
                <w:szCs w:val="22"/>
              </w:rPr>
              <w:t xml:space="preserve">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rPr>
                <w:b/>
                <w:bCs/>
              </w:rPr>
            </w:pPr>
            <w:r w:rsidRPr="00B91291">
              <w:rPr>
                <w:b/>
                <w:bCs/>
              </w:rPr>
              <w:t>18</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r w:rsidRPr="00B91291">
              <w:rPr>
                <w:b/>
                <w:sz w:val="22"/>
                <w:szCs w:val="22"/>
              </w:rPr>
              <w:t>Тема №13.</w:t>
            </w:r>
            <w:r w:rsidRPr="00B91291">
              <w:rPr>
                <w:sz w:val="22"/>
                <w:szCs w:val="22"/>
              </w:rPr>
              <w:t xml:space="preserve">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rPr>
                <w:b/>
                <w:bCs/>
              </w:rPr>
            </w:pPr>
            <w:r w:rsidRPr="00B91291">
              <w:rPr>
                <w:b/>
                <w:bCs/>
              </w:rPr>
              <w:t>16</w:t>
            </w:r>
          </w:p>
        </w:tc>
      </w:tr>
      <w:tr w:rsidR="00B91291" w:rsidRPr="00B9129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both"/>
              <w:rPr>
                <w:sz w:val="22"/>
                <w:szCs w:val="22"/>
              </w:rPr>
            </w:pPr>
            <w:r w:rsidRPr="00B91291">
              <w:rPr>
                <w:b/>
                <w:sz w:val="22"/>
                <w:szCs w:val="22"/>
              </w:rPr>
              <w:t>Тема №14.</w:t>
            </w:r>
            <w:r w:rsidRPr="00B91291">
              <w:rPr>
                <w:sz w:val="22"/>
                <w:szCs w:val="22"/>
              </w:rPr>
              <w:t xml:space="preserve">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r w:rsidRPr="00B9129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B91291" w:rsidRDefault="00386B18" w:rsidP="00E056DA">
            <w:pPr>
              <w:jc w:val="center"/>
            </w:pPr>
            <w:r w:rsidRPr="00B9129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pPr>
            <w:r w:rsidRPr="00B9129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b/>
                <w:bCs/>
              </w:rPr>
            </w:pPr>
            <w:r w:rsidRPr="00B91291">
              <w:rPr>
                <w:b/>
                <w:bCs/>
              </w:rPr>
              <w:t>1</w:t>
            </w:r>
            <w:r w:rsidR="00386B18" w:rsidRPr="00B91291">
              <w:rPr>
                <w:b/>
                <w:bCs/>
              </w:rPr>
              <w:t>8</w:t>
            </w:r>
          </w:p>
        </w:tc>
      </w:tr>
      <w:tr w:rsidR="00B91291" w:rsidRPr="00B9129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pPr>
              <w:rPr>
                <w:b/>
                <w:bCs/>
              </w:rPr>
            </w:pPr>
            <w:r w:rsidRPr="00B91291">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B91291" w:rsidRDefault="00E056DA" w:rsidP="00E056D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pPr>
              <w:jc w:val="center"/>
            </w:pPr>
            <w:r w:rsidRPr="00B91291">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386B18" w:rsidP="00E056DA">
            <w:pPr>
              <w:jc w:val="center"/>
            </w:pPr>
            <w:r w:rsidRPr="00B91291">
              <w:t>76</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386B18" w:rsidP="00E056DA">
            <w:pPr>
              <w:jc w:val="center"/>
              <w:rPr>
                <w:b/>
                <w:bCs/>
              </w:rPr>
            </w:pPr>
            <w:r w:rsidRPr="00B91291">
              <w:rPr>
                <w:b/>
                <w:bCs/>
              </w:rPr>
              <w:t>106</w:t>
            </w:r>
          </w:p>
        </w:tc>
      </w:tr>
      <w:tr w:rsidR="00B91291" w:rsidRPr="00B9129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r w:rsidRPr="00B91291">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B91291" w:rsidRDefault="00E056DA" w:rsidP="00E056DA">
            <w:pPr>
              <w:jc w:val="center"/>
            </w:pPr>
            <w:r w:rsidRPr="00B91291">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B91291" w:rsidRDefault="00E056DA" w:rsidP="00E056DA">
            <w:pPr>
              <w:jc w:val="center"/>
            </w:pPr>
            <w:r w:rsidRPr="00B91291">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B91291" w:rsidRDefault="00E056DA" w:rsidP="00E056DA">
            <w:pPr>
              <w:jc w:val="center"/>
            </w:pPr>
            <w:r w:rsidRPr="00B91291">
              <w:t> </w:t>
            </w:r>
          </w:p>
          <w:p w:rsidR="00E056DA" w:rsidRPr="00B91291" w:rsidRDefault="00E056DA" w:rsidP="00E056DA">
            <w:pPr>
              <w:jc w:val="center"/>
            </w:pPr>
            <w:r w:rsidRPr="00B91291">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B91291" w:rsidRDefault="00E056DA" w:rsidP="00E056DA">
            <w:pPr>
              <w:jc w:val="center"/>
            </w:pPr>
            <w:r w:rsidRPr="00B91291">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pPr>
              <w:jc w:val="center"/>
              <w:rPr>
                <w:b/>
                <w:bCs/>
              </w:rPr>
            </w:pPr>
            <w:r w:rsidRPr="00B91291">
              <w:rPr>
                <w:b/>
                <w:bCs/>
              </w:rPr>
              <w:t>2</w:t>
            </w:r>
          </w:p>
        </w:tc>
      </w:tr>
      <w:tr w:rsidR="00B91291" w:rsidRPr="00B9129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B91291" w:rsidRDefault="00E056DA" w:rsidP="00E056DA">
            <w:pPr>
              <w:rPr>
                <w:b/>
                <w:bCs/>
              </w:rPr>
            </w:pPr>
            <w:r w:rsidRPr="00B91291">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B91291" w:rsidRDefault="00E056DA" w:rsidP="00E056D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B91291" w:rsidRDefault="00E056DA" w:rsidP="00E056D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B91291" w:rsidRDefault="00E056DA" w:rsidP="00E056DA">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B91291" w:rsidRDefault="00E056DA" w:rsidP="00E056DA">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56DA" w:rsidRPr="00B91291" w:rsidRDefault="00386B18" w:rsidP="00E056DA">
            <w:pPr>
              <w:jc w:val="center"/>
              <w:rPr>
                <w:b/>
                <w:bCs/>
                <w:i/>
                <w:iCs/>
              </w:rPr>
            </w:pPr>
            <w:r w:rsidRPr="00B91291">
              <w:rPr>
                <w:b/>
                <w:bCs/>
                <w:i/>
                <w:iCs/>
              </w:rPr>
              <w:t>108</w:t>
            </w:r>
          </w:p>
        </w:tc>
      </w:tr>
    </w:tbl>
    <w:p w:rsidR="0042579B" w:rsidRPr="00B91291" w:rsidRDefault="0042579B" w:rsidP="0042579B">
      <w:pPr>
        <w:tabs>
          <w:tab w:val="left" w:pos="900"/>
        </w:tabs>
        <w:ind w:firstLine="709"/>
        <w:jc w:val="both"/>
        <w:rPr>
          <w:b/>
        </w:rPr>
      </w:pPr>
    </w:p>
    <w:p w:rsidR="0042579B" w:rsidRPr="00B91291" w:rsidRDefault="001C4538" w:rsidP="0042579B">
      <w:pPr>
        <w:tabs>
          <w:tab w:val="left" w:pos="900"/>
        </w:tabs>
        <w:ind w:firstLine="709"/>
        <w:jc w:val="both"/>
        <w:rPr>
          <w:b/>
        </w:rPr>
      </w:pPr>
      <w:r w:rsidRPr="00B91291">
        <w:rPr>
          <w:b/>
        </w:rPr>
        <w:t>4.2</w:t>
      </w:r>
      <w:r w:rsidR="0042579B" w:rsidRPr="00B91291">
        <w:rPr>
          <w:b/>
        </w:rPr>
        <w:t xml:space="preserve"> Содержание дисциплины</w:t>
      </w:r>
    </w:p>
    <w:p w:rsidR="0042579B" w:rsidRPr="00B91291" w:rsidRDefault="0042579B" w:rsidP="0042579B">
      <w:pPr>
        <w:tabs>
          <w:tab w:val="left" w:pos="900"/>
        </w:tabs>
        <w:jc w:val="both"/>
      </w:pPr>
    </w:p>
    <w:p w:rsidR="00CE7548" w:rsidRPr="00B91291" w:rsidRDefault="00CE7548" w:rsidP="00CE7548">
      <w:pPr>
        <w:tabs>
          <w:tab w:val="left" w:pos="284"/>
          <w:tab w:val="left" w:pos="1134"/>
        </w:tabs>
        <w:contextualSpacing/>
        <w:jc w:val="both"/>
        <w:rPr>
          <w:i/>
        </w:rPr>
      </w:pPr>
      <w:r w:rsidRPr="00B91291">
        <w:rPr>
          <w:i/>
        </w:rPr>
        <w:t>Раздел I. Аудирование и говорение на иностранном языке</w:t>
      </w:r>
    </w:p>
    <w:p w:rsidR="00CE7548" w:rsidRPr="00B91291" w:rsidRDefault="00CE7548" w:rsidP="00CE7548">
      <w:pPr>
        <w:tabs>
          <w:tab w:val="left" w:pos="284"/>
          <w:tab w:val="left" w:pos="1134"/>
        </w:tabs>
        <w:autoSpaceDE w:val="0"/>
        <w:autoSpaceDN w:val="0"/>
        <w:adjustRightInd w:val="0"/>
        <w:contextualSpacing/>
        <w:jc w:val="both"/>
      </w:pPr>
      <w:r w:rsidRPr="00B91291">
        <w:t xml:space="preserve">В результате освоения дисциплины обучающиеся должен: </w:t>
      </w:r>
    </w:p>
    <w:p w:rsidR="00CE7548" w:rsidRPr="00B9129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 xml:space="preserve">понимать звучащую аутентичную монологическую и диалогическую речь по научной проблематике; </w:t>
      </w:r>
    </w:p>
    <w:p w:rsidR="00CE7548" w:rsidRPr="00B9129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 xml:space="preserve">понимать речь при непосредственном контакте в ситуациях научного общения (доклад, интервью, лекция, дискуссия, дебаты); </w:t>
      </w:r>
    </w:p>
    <w:p w:rsidR="00CE7548" w:rsidRPr="00B9129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знать терминологию делового иностранного языка.</w:t>
      </w:r>
    </w:p>
    <w:p w:rsidR="00CE7548" w:rsidRPr="00B91291" w:rsidRDefault="00CE7548" w:rsidP="00CE7548">
      <w:pPr>
        <w:tabs>
          <w:tab w:val="left" w:pos="284"/>
          <w:tab w:val="left" w:pos="1134"/>
        </w:tabs>
        <w:autoSpaceDE w:val="0"/>
        <w:autoSpaceDN w:val="0"/>
        <w:adjustRightInd w:val="0"/>
        <w:contextualSpacing/>
        <w:jc w:val="both"/>
        <w:rPr>
          <w:rFonts w:eastAsia="Calibri"/>
        </w:rPr>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№1.</w:t>
      </w:r>
      <w:r w:rsidRPr="00B91291">
        <w:t xml:space="preserve"> Иностранный язык как средство международного общения.</w:t>
      </w:r>
    </w:p>
    <w:p w:rsidR="00CE7548" w:rsidRPr="00B91291" w:rsidRDefault="00CE7548" w:rsidP="00CE7548">
      <w:pPr>
        <w:tabs>
          <w:tab w:val="left" w:pos="284"/>
          <w:tab w:val="left" w:pos="1134"/>
        </w:tabs>
        <w:autoSpaceDE w:val="0"/>
        <w:autoSpaceDN w:val="0"/>
        <w:adjustRightInd w:val="0"/>
        <w:contextualSpacing/>
        <w:jc w:val="both"/>
      </w:pPr>
      <w:r w:rsidRPr="00B91291">
        <w:t xml:space="preserve">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профессионального общения в различных сферах научной и научно-педагогической деятельности. Произносительные нормы устной речи изучает орфоэпия (греч. </w:t>
      </w:r>
      <w:r w:rsidRPr="00B91291">
        <w:rPr>
          <w:i/>
        </w:rPr>
        <w:t xml:space="preserve">Orthos </w:t>
      </w:r>
      <w:r w:rsidRPr="00B91291">
        <w:t xml:space="preserve">правильный </w:t>
      </w:r>
      <w:r w:rsidRPr="00B91291">
        <w:lastRenderedPageBreak/>
        <w:t xml:space="preserve">и </w:t>
      </w:r>
      <w:r w:rsidRPr="00B91291">
        <w:rPr>
          <w:i/>
        </w:rPr>
        <w:t>epos</w:t>
      </w:r>
      <w:r w:rsidRPr="00B91291">
        <w:t xml:space="preserve"> речь). Соблюдение единообразия в произношении имеет важное значение в научном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rPr>
          <w:iCs/>
        </w:rPr>
      </w:pPr>
      <w:r w:rsidRPr="00B91291">
        <w:rPr>
          <w:b/>
          <w:iCs/>
        </w:rPr>
        <w:t>Тема №2.</w:t>
      </w:r>
      <w:r w:rsidRPr="00B91291">
        <w:rPr>
          <w:iCs/>
        </w:rPr>
        <w:t xml:space="preserve"> Использование терминологии в научном тексте.</w:t>
      </w:r>
    </w:p>
    <w:p w:rsidR="00CE7548" w:rsidRPr="00B91291" w:rsidRDefault="00CE7548" w:rsidP="00CE7548">
      <w:pPr>
        <w:tabs>
          <w:tab w:val="left" w:pos="284"/>
          <w:tab w:val="left" w:pos="1134"/>
        </w:tabs>
        <w:autoSpaceDE w:val="0"/>
        <w:autoSpaceDN w:val="0"/>
        <w:adjustRightInd w:val="0"/>
        <w:contextualSpacing/>
        <w:jc w:val="both"/>
        <w:rPr>
          <w:iCs/>
        </w:rPr>
      </w:pPr>
      <w:r w:rsidRPr="00B91291">
        <w:rPr>
          <w:iCs/>
        </w:rPr>
        <w:t>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основную семантическую нагрузку, занимая главное место среди прочих общелитературных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многозначности многих слов.</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№3.</w:t>
      </w:r>
      <w:r w:rsidRPr="00B91291">
        <w:t xml:space="preserve"> Основные разделы грамматики: морфология и синтаксис, их соотношения и методы описания грамматического строя.</w:t>
      </w:r>
    </w:p>
    <w:p w:rsidR="00CE7548" w:rsidRPr="00B91291" w:rsidRDefault="00CE7548" w:rsidP="00CE7548">
      <w:pPr>
        <w:tabs>
          <w:tab w:val="left" w:pos="284"/>
          <w:tab w:val="left" w:pos="1134"/>
        </w:tabs>
        <w:contextualSpacing/>
        <w:jc w:val="both"/>
        <w:rPr>
          <w:spacing w:val="4"/>
        </w:rPr>
      </w:pPr>
      <w:r w:rsidRPr="00B91291">
        <w:rPr>
          <w:spacing w:val="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уделяется сложным синтаксическим конструкциям, эмфатическим и инверсионным структурам, средствам выражения смыслового (логического) центра предложения и модальности. Первостепенное значение имеет изучение особенностей научной речи и овладение приемами безошибочного перевода.</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№4.</w:t>
      </w:r>
      <w:r w:rsidRPr="00B91291">
        <w:t xml:space="preserve"> Методы анализа и интерпретации текстов различных стилей.</w:t>
      </w:r>
    </w:p>
    <w:p w:rsidR="00CE7548" w:rsidRPr="00B91291" w:rsidRDefault="00CE7548" w:rsidP="00CE7548">
      <w:pPr>
        <w:tabs>
          <w:tab w:val="left" w:pos="284"/>
          <w:tab w:val="left" w:pos="1134"/>
        </w:tabs>
        <w:autoSpaceDE w:val="0"/>
        <w:autoSpaceDN w:val="0"/>
        <w:adjustRightInd w:val="0"/>
        <w:contextualSpacing/>
        <w:jc w:val="both"/>
      </w:pPr>
      <w:r w:rsidRPr="00B91291">
        <w:rPr>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одновременно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B91291">
        <w:t xml:space="preserve"> аннотирование и перевод научного текста.</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rPr>
          <w:i/>
        </w:rPr>
      </w:pPr>
      <w:r w:rsidRPr="00B91291">
        <w:rPr>
          <w:i/>
        </w:rPr>
        <w:t>Раздел II. Письмо на иностранном языке</w:t>
      </w:r>
    </w:p>
    <w:p w:rsidR="00CE7548" w:rsidRPr="00B91291" w:rsidRDefault="00CE7548" w:rsidP="00CE7548">
      <w:pPr>
        <w:tabs>
          <w:tab w:val="left" w:pos="284"/>
          <w:tab w:val="left" w:pos="1134"/>
        </w:tabs>
        <w:autoSpaceDE w:val="0"/>
        <w:autoSpaceDN w:val="0"/>
        <w:adjustRightInd w:val="0"/>
        <w:contextualSpacing/>
        <w:jc w:val="both"/>
        <w:rPr>
          <w:rFonts w:eastAsia="Calibri"/>
        </w:rPr>
      </w:pPr>
      <w:r w:rsidRPr="00B91291">
        <w:rPr>
          <w:rFonts w:eastAsia="Calibri"/>
        </w:rPr>
        <w:t>Обучающийся должен владеть навыками письменной речи в пределах изученного языкового материала. Виды речевых произведений: план (конспект прочитанного), изложение содержания прочитанного в форме резюме; сообщение, доклад по темам проводимого исследования.</w:t>
      </w:r>
    </w:p>
    <w:p w:rsidR="00CE7548" w:rsidRPr="00B91291" w:rsidRDefault="00CE7548" w:rsidP="00CE7548">
      <w:pPr>
        <w:tabs>
          <w:tab w:val="left" w:pos="284"/>
          <w:tab w:val="left" w:pos="1134"/>
        </w:tabs>
        <w:autoSpaceDE w:val="0"/>
        <w:autoSpaceDN w:val="0"/>
        <w:adjustRightInd w:val="0"/>
        <w:contextualSpacing/>
        <w:jc w:val="both"/>
        <w:rPr>
          <w:rFonts w:eastAsia="Calibri"/>
        </w:rPr>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№5.</w:t>
      </w:r>
      <w:r w:rsidRPr="00B91291">
        <w:t xml:space="preserve"> Семантическая, структурная и коммуникативная целостность текста, его единицы.</w:t>
      </w:r>
    </w:p>
    <w:p w:rsidR="00CE7548" w:rsidRPr="00B91291" w:rsidRDefault="00CE7548" w:rsidP="00CE7548">
      <w:pPr>
        <w:tabs>
          <w:tab w:val="left" w:pos="284"/>
          <w:tab w:val="left" w:pos="1134"/>
        </w:tabs>
        <w:contextualSpacing/>
        <w:jc w:val="both"/>
      </w:pPr>
      <w:r w:rsidRPr="00B91291">
        <w:t>Текст, при рассмотрении его в системе обобщенных функциональных категорий, квалифицируется как высшая коммуникативная единица</w:t>
      </w:r>
      <w:r w:rsidRPr="00B91291">
        <w:rPr>
          <w:spacing w:val="60"/>
        </w:rPr>
        <w:t>.</w:t>
      </w:r>
      <w:r w:rsidRPr="00B91291">
        <w:t xml:space="preserve">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Семантика текста обусловлена коммуникативной задачей передачи информации (текст – информационное целое); структура текста определяется особенностями внутренней организации единиц текста и закономерностями взаимосвязи этих единиц в рамках цельного сообщения (текст – структурное целое). Текст имеет свою микро- и макросемантику, микро- </w:t>
      </w:r>
      <w:r w:rsidRPr="00B91291">
        <w:lastRenderedPageBreak/>
        <w:t xml:space="preserve">и макроструктуру. </w:t>
      </w:r>
      <w:r w:rsidRPr="00B91291">
        <w:rPr>
          <w:bCs/>
        </w:rPr>
        <w:t>Единицами текста на семантико-структурном уровне являются: высказывание</w:t>
      </w:r>
      <w:r w:rsidRPr="00B91291">
        <w:rPr>
          <w:b/>
        </w:rPr>
        <w:t xml:space="preserve"> </w:t>
      </w:r>
      <w:r w:rsidRPr="00B91291">
        <w:t>(реализованное предложение),</w:t>
      </w:r>
      <w:r w:rsidRPr="00B91291">
        <w:rPr>
          <w:b/>
        </w:rPr>
        <w:t xml:space="preserve"> </w:t>
      </w:r>
      <w:r w:rsidRPr="00B91291">
        <w:rPr>
          <w:bCs/>
        </w:rPr>
        <w:t>межфразовое единство</w:t>
      </w:r>
      <w:r w:rsidRPr="00B91291">
        <w:rPr>
          <w:b/>
        </w:rPr>
        <w:t xml:space="preserve"> </w:t>
      </w:r>
      <w:r w:rsidRPr="00B91291">
        <w:t xml:space="preserve">(ряд высказываний, объединенных семантически и синтаксически в единый фрагмент). </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pPr>
      <w:r w:rsidRPr="00B91291">
        <w:rPr>
          <w:b/>
        </w:rPr>
        <w:t xml:space="preserve">Тема №6. </w:t>
      </w:r>
      <w:r w:rsidRPr="00B91291">
        <w:t>Основные понятия теории текста.</w:t>
      </w:r>
    </w:p>
    <w:p w:rsidR="00CE7548" w:rsidRPr="00B91291" w:rsidRDefault="00CE7548" w:rsidP="00CE7548">
      <w:pPr>
        <w:tabs>
          <w:tab w:val="left" w:pos="284"/>
          <w:tab w:val="left" w:pos="1134"/>
        </w:tabs>
        <w:autoSpaceDE w:val="0"/>
        <w:autoSpaceDN w:val="0"/>
        <w:adjustRightInd w:val="0"/>
        <w:contextualSpacing/>
        <w:jc w:val="both"/>
        <w:rPr>
          <w:shd w:val="clear" w:color="auto" w:fill="FFFFFF"/>
        </w:rPr>
      </w:pPr>
      <w:r w:rsidRPr="00B91291">
        <w:rPr>
          <w:shd w:val="clear" w:color="auto" w:fill="FFFFFF"/>
        </w:rPr>
        <w:t>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только по отношению к цельному литературно оформленному произведению, но и к его части, достаточно самостоятельной с точки зрения микротемы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текстообразование и его декодирование, поэтому восприятие связано с пресуппозицией.</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№7.</w:t>
      </w:r>
      <w:r w:rsidRPr="00B91291">
        <w:t xml:space="preserve"> Основы лексикографии, виды и разновидности словарей.</w:t>
      </w:r>
    </w:p>
    <w:p w:rsidR="00CE7548" w:rsidRPr="00B91291" w:rsidRDefault="00CE7548" w:rsidP="00CE7548">
      <w:pPr>
        <w:shd w:val="clear" w:color="auto" w:fill="FFFFFF"/>
        <w:tabs>
          <w:tab w:val="left" w:pos="284"/>
          <w:tab w:val="left" w:pos="1134"/>
        </w:tabs>
        <w:contextualSpacing/>
        <w:jc w:val="both"/>
      </w:pPr>
      <w:r w:rsidRPr="00B91291">
        <w:rPr>
          <w:bCs/>
        </w:rPr>
        <w:t>Лексикография</w:t>
      </w:r>
      <w:r w:rsidRPr="00B91291">
        <w:t xml:space="preserve">– раздел языкознания, посвященный теории и практике составления словарей, одна из сфер прикладной лексикологии. Выделяют два основных типа словарей по их содержанию: </w:t>
      </w:r>
      <w:r w:rsidRPr="00B91291">
        <w:rPr>
          <w:i/>
          <w:iCs/>
        </w:rPr>
        <w:t xml:space="preserve">энциклопедические </w:t>
      </w:r>
      <w:r w:rsidRPr="00B91291">
        <w:t xml:space="preserve">и </w:t>
      </w:r>
      <w:r w:rsidRPr="00B91291">
        <w:rPr>
          <w:i/>
          <w:iCs/>
        </w:rPr>
        <w:t>лингвистические</w:t>
      </w:r>
      <w:r w:rsidRPr="00B91291">
        <w:t>.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CE7548" w:rsidRPr="00B91291" w:rsidRDefault="00CE7548" w:rsidP="00CE7548">
      <w:pPr>
        <w:shd w:val="clear" w:color="auto" w:fill="FFFFFF"/>
        <w:tabs>
          <w:tab w:val="left" w:pos="284"/>
          <w:tab w:val="left" w:pos="1134"/>
        </w:tabs>
        <w:contextualSpacing/>
        <w:jc w:val="both"/>
        <w:rPr>
          <w:b/>
        </w:rPr>
      </w:pPr>
    </w:p>
    <w:p w:rsidR="00CE7548" w:rsidRPr="00B91291" w:rsidRDefault="00CE7548" w:rsidP="00CE7548">
      <w:pPr>
        <w:shd w:val="clear" w:color="auto" w:fill="FFFFFF"/>
        <w:tabs>
          <w:tab w:val="left" w:pos="284"/>
          <w:tab w:val="left" w:pos="1134"/>
        </w:tabs>
        <w:contextualSpacing/>
        <w:jc w:val="both"/>
      </w:pPr>
      <w:r w:rsidRPr="00B91291">
        <w:rPr>
          <w:b/>
        </w:rPr>
        <w:t>Тема №8.</w:t>
      </w:r>
      <w:r w:rsidRPr="00B91291">
        <w:t xml:space="preserve"> Морфология изучаемого языка.</w:t>
      </w:r>
    </w:p>
    <w:p w:rsidR="00CE7548" w:rsidRPr="00B91291" w:rsidRDefault="00CE7548" w:rsidP="00CE7548">
      <w:pPr>
        <w:shd w:val="clear" w:color="auto" w:fill="FFFFFF"/>
        <w:tabs>
          <w:tab w:val="left" w:pos="284"/>
          <w:tab w:val="left" w:pos="1134"/>
        </w:tabs>
        <w:contextualSpacing/>
        <w:jc w:val="both"/>
      </w:pPr>
      <w:r w:rsidRPr="00B91291">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система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образование и грамматические категории числительных. Местоимение: разряды, склонение, употребление местоимений. Глагол: личные и неличные глагольные формы; система спряжения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подчинительные союзы.</w:t>
      </w:r>
    </w:p>
    <w:p w:rsidR="00CE7548" w:rsidRPr="00B91291" w:rsidRDefault="00CE7548" w:rsidP="00CE7548">
      <w:pPr>
        <w:shd w:val="clear" w:color="auto" w:fill="FFFFFF"/>
        <w:tabs>
          <w:tab w:val="left" w:pos="284"/>
          <w:tab w:val="left" w:pos="1134"/>
        </w:tabs>
        <w:contextualSpacing/>
        <w:jc w:val="both"/>
        <w:rPr>
          <w:b/>
        </w:rPr>
      </w:pPr>
    </w:p>
    <w:p w:rsidR="00CE7548" w:rsidRPr="00B91291" w:rsidRDefault="00CE7548" w:rsidP="00CE7548">
      <w:pPr>
        <w:shd w:val="clear" w:color="auto" w:fill="FFFFFF"/>
        <w:tabs>
          <w:tab w:val="left" w:pos="284"/>
          <w:tab w:val="left" w:pos="1134"/>
        </w:tabs>
        <w:contextualSpacing/>
        <w:jc w:val="both"/>
      </w:pPr>
      <w:r w:rsidRPr="00B91291">
        <w:rPr>
          <w:b/>
        </w:rPr>
        <w:t>Тема №9.</w:t>
      </w:r>
      <w:r w:rsidRPr="00B91291">
        <w:t xml:space="preserve"> Синтаксические единицы изучаемого языка, его синтаксические конструкции.</w:t>
      </w:r>
    </w:p>
    <w:p w:rsidR="00CE7548" w:rsidRPr="00B91291" w:rsidRDefault="00CE7548" w:rsidP="00CE7548">
      <w:pPr>
        <w:tabs>
          <w:tab w:val="left" w:pos="284"/>
          <w:tab w:val="left" w:pos="1134"/>
        </w:tabs>
        <w:autoSpaceDE w:val="0"/>
        <w:autoSpaceDN w:val="0"/>
        <w:adjustRightInd w:val="0"/>
        <w:contextualSpacing/>
        <w:jc w:val="both"/>
      </w:pPr>
      <w:r w:rsidRPr="00B91291">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Повествовательное,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предложении.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Инфи</w:t>
      </w:r>
      <w:r w:rsidRPr="00B91291">
        <w:lastRenderedPageBreak/>
        <w:t>нитивные обороты: построение и употребление. Синонимия грамматических конструкций. Основные правила пунктуации в предложении.</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rPr>
          <w:i/>
        </w:rPr>
      </w:pPr>
      <w:r w:rsidRPr="00B91291">
        <w:rPr>
          <w:i/>
        </w:rPr>
        <w:t>Раздел III. Перевод и чтение на иностранном языке</w:t>
      </w:r>
    </w:p>
    <w:p w:rsidR="00CE7548" w:rsidRPr="00B91291" w:rsidRDefault="00CE7548" w:rsidP="00CE7548">
      <w:pPr>
        <w:tabs>
          <w:tab w:val="left" w:pos="284"/>
          <w:tab w:val="left" w:pos="1134"/>
        </w:tabs>
        <w:autoSpaceDE w:val="0"/>
        <w:autoSpaceDN w:val="0"/>
        <w:adjustRightInd w:val="0"/>
        <w:contextualSpacing/>
        <w:jc w:val="both"/>
        <w:rPr>
          <w:rFonts w:eastAsia="Calibri"/>
        </w:rPr>
      </w:pPr>
      <w:r w:rsidRPr="00B91291">
        <w:rPr>
          <w:rFonts w:eastAsia="Calibri"/>
        </w:rPr>
        <w:t>Обучающийся должен уметь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CE7548" w:rsidRPr="00B91291" w:rsidRDefault="00CE7548" w:rsidP="00CE7548">
      <w:pPr>
        <w:tabs>
          <w:tab w:val="left" w:pos="284"/>
          <w:tab w:val="left" w:pos="1134"/>
        </w:tabs>
        <w:autoSpaceDE w:val="0"/>
        <w:autoSpaceDN w:val="0"/>
        <w:adjustRightInd w:val="0"/>
        <w:contextualSpacing/>
        <w:jc w:val="both"/>
        <w:rPr>
          <w:rFonts w:eastAsia="Calibri"/>
        </w:rPr>
      </w:pPr>
      <w:r w:rsidRPr="00B91291">
        <w:rPr>
          <w:rFonts w:eastAsia="Calibri"/>
        </w:rPr>
        <w:t>Виды чтения:</w:t>
      </w:r>
    </w:p>
    <w:p w:rsidR="00CE7548" w:rsidRPr="00B9129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чтение, направленное на понимание основного содержания текста;</w:t>
      </w:r>
    </w:p>
    <w:p w:rsidR="00CE7548" w:rsidRPr="00B9129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чтение, имеющее целью максимально точное и адекватное понимание текста с установкой на выделение смысловых блоков, структурно-семантического ядра, группировку информации, ее обобщение и анализ в целях проводимого аспирантом (соискателем) научного исследования;</w:t>
      </w:r>
    </w:p>
    <w:p w:rsidR="00CE7548" w:rsidRPr="00B9129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беглое чтение с целью определения круга рассматриваемых в тексте вопросов и основных положений автора (тексты по специальности);</w:t>
      </w:r>
    </w:p>
    <w:p w:rsidR="00CE7548" w:rsidRPr="00B9129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B91291">
        <w:rPr>
          <w:rFonts w:eastAsia="Calibri"/>
          <w:lang w:eastAsia="en-US"/>
        </w:rPr>
        <w:t>чтение, направленное на быстрое нахождение определенной информации (научная литература по специальности, в том числе справочного характера).</w:t>
      </w:r>
    </w:p>
    <w:p w:rsidR="00CE7548" w:rsidRPr="00B91291" w:rsidRDefault="00CE7548" w:rsidP="00CE7548">
      <w:pPr>
        <w:tabs>
          <w:tab w:val="left" w:pos="284"/>
          <w:tab w:val="left" w:pos="1134"/>
        </w:tabs>
        <w:autoSpaceDE w:val="0"/>
        <w:autoSpaceDN w:val="0"/>
        <w:adjustRightInd w:val="0"/>
        <w:contextualSpacing/>
        <w:jc w:val="both"/>
      </w:pPr>
      <w:r w:rsidRPr="00B91291">
        <w:rPr>
          <w:rFonts w:eastAsia="Calibri"/>
        </w:rPr>
        <w:t xml:space="preserve">В области перевода </w:t>
      </w:r>
      <w:r w:rsidRPr="00B91291">
        <w:t xml:space="preserve">аспирант должен: </w:t>
      </w:r>
    </w:p>
    <w:p w:rsidR="00CE7548" w:rsidRPr="00B91291" w:rsidRDefault="00CE7548" w:rsidP="00CE7548">
      <w:pPr>
        <w:numPr>
          <w:ilvl w:val="0"/>
          <w:numId w:val="27"/>
        </w:numPr>
        <w:tabs>
          <w:tab w:val="left" w:pos="284"/>
          <w:tab w:val="left" w:pos="1134"/>
        </w:tabs>
        <w:autoSpaceDE w:val="0"/>
        <w:autoSpaceDN w:val="0"/>
        <w:adjustRightInd w:val="0"/>
        <w:ind w:left="0" w:firstLine="0"/>
        <w:contextualSpacing/>
        <w:jc w:val="both"/>
      </w:pPr>
      <w:r w:rsidRPr="00B91291">
        <w:t>владеть необходимым объемом знаний в области теории перевода: эквивалент и аналог, переводческие трансформации;</w:t>
      </w:r>
    </w:p>
    <w:p w:rsidR="00CE7548" w:rsidRPr="00B91291" w:rsidRDefault="00CE7548" w:rsidP="00CE7548">
      <w:pPr>
        <w:numPr>
          <w:ilvl w:val="0"/>
          <w:numId w:val="27"/>
        </w:numPr>
        <w:tabs>
          <w:tab w:val="left" w:pos="284"/>
          <w:tab w:val="left" w:pos="1134"/>
        </w:tabs>
        <w:autoSpaceDE w:val="0"/>
        <w:autoSpaceDN w:val="0"/>
        <w:adjustRightInd w:val="0"/>
        <w:ind w:left="0" w:firstLine="0"/>
        <w:contextualSpacing/>
        <w:jc w:val="both"/>
      </w:pPr>
      <w:r w:rsidRPr="00B91291">
        <w:t xml:space="preserve">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интернациональных слов в родном и иностранном языке и т.д.; </w:t>
      </w:r>
    </w:p>
    <w:p w:rsidR="00CE7548" w:rsidRPr="00B91291" w:rsidRDefault="00CE7548" w:rsidP="00CE7548">
      <w:pPr>
        <w:numPr>
          <w:ilvl w:val="0"/>
          <w:numId w:val="27"/>
        </w:numPr>
        <w:tabs>
          <w:tab w:val="left" w:pos="284"/>
          <w:tab w:val="left" w:pos="1134"/>
        </w:tabs>
        <w:autoSpaceDE w:val="0"/>
        <w:autoSpaceDN w:val="0"/>
        <w:adjustRightInd w:val="0"/>
        <w:ind w:left="0" w:firstLine="0"/>
        <w:contextualSpacing/>
        <w:jc w:val="both"/>
      </w:pPr>
      <w:r w:rsidRPr="00B91291">
        <w:t xml:space="preserve">уметь адекватно передавать смысл профессионально ориентированного научного текста с соблюдением норм родного языка; </w:t>
      </w:r>
    </w:p>
    <w:p w:rsidR="00CE7548" w:rsidRPr="00B91291" w:rsidRDefault="00CE7548" w:rsidP="00CE7548">
      <w:pPr>
        <w:numPr>
          <w:ilvl w:val="0"/>
          <w:numId w:val="27"/>
        </w:numPr>
        <w:tabs>
          <w:tab w:val="left" w:pos="284"/>
          <w:tab w:val="left" w:pos="1134"/>
        </w:tabs>
        <w:autoSpaceDE w:val="0"/>
        <w:autoSpaceDN w:val="0"/>
        <w:adjustRightInd w:val="0"/>
        <w:ind w:left="0" w:firstLine="0"/>
        <w:contextualSpacing/>
        <w:jc w:val="both"/>
      </w:pPr>
      <w:r w:rsidRPr="00B91291">
        <w:t>владеть навыками преобразования исходного материала, в том числе реферативного перевода научного текста;</w:t>
      </w:r>
    </w:p>
    <w:p w:rsidR="00CE7548" w:rsidRPr="00B91291" w:rsidRDefault="00CE7548" w:rsidP="00CE7548">
      <w:pPr>
        <w:numPr>
          <w:ilvl w:val="0"/>
          <w:numId w:val="27"/>
        </w:numPr>
        <w:tabs>
          <w:tab w:val="left" w:pos="284"/>
          <w:tab w:val="left" w:pos="1134"/>
        </w:tabs>
        <w:autoSpaceDE w:val="0"/>
        <w:autoSpaceDN w:val="0"/>
        <w:adjustRightInd w:val="0"/>
        <w:ind w:left="0" w:firstLine="0"/>
        <w:contextualSpacing/>
        <w:jc w:val="both"/>
      </w:pPr>
      <w:r w:rsidRPr="00B91291">
        <w:t>уметь применять терминологию делового иностранного языка.</w:t>
      </w:r>
    </w:p>
    <w:p w:rsidR="00CE7548" w:rsidRPr="00B91291" w:rsidRDefault="00CE7548" w:rsidP="00CE7548">
      <w:pPr>
        <w:tabs>
          <w:tab w:val="left" w:pos="284"/>
          <w:tab w:val="left" w:pos="1134"/>
        </w:tabs>
        <w:autoSpaceDE w:val="0"/>
        <w:autoSpaceDN w:val="0"/>
        <w:adjustRightInd w:val="0"/>
        <w:contextualSpacing/>
        <w:jc w:val="both"/>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№10.</w:t>
      </w:r>
      <w:r w:rsidRPr="00B91291">
        <w:t xml:space="preserve"> Основные принципы перевода связного текста, свободных и фразеологических словосочетаний в его составе.</w:t>
      </w:r>
    </w:p>
    <w:p w:rsidR="00CE7548" w:rsidRPr="00B91291" w:rsidRDefault="00CE7548" w:rsidP="00CE7548">
      <w:pPr>
        <w:tabs>
          <w:tab w:val="left" w:pos="284"/>
          <w:tab w:val="left" w:pos="1134"/>
        </w:tabs>
        <w:contextualSpacing/>
        <w:jc w:val="both"/>
      </w:pPr>
      <w:r w:rsidRPr="00B91291">
        <w:t xml:space="preserve">Словосочетания обладают различной степенью закрепленности своих компонентов; в некоторых из них составные части сохраняют большую или меньшую семантическую самостоятельность,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словосочетания можно разделить на свободные, устойчивые и фразеологические. </w:t>
      </w:r>
      <w:r w:rsidRPr="00B91291">
        <w:rPr>
          <w:iCs/>
        </w:rPr>
        <w:t>Свободное словосочетание</w:t>
      </w:r>
      <w:r w:rsidRPr="00B91291">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B91291">
        <w:rPr>
          <w:iCs/>
        </w:rPr>
        <w:t>Устойчивое словосочетание</w:t>
      </w:r>
      <w:r w:rsidRPr="00B91291">
        <w:t xml:space="preserve"> – это неподвижный синтаксический комплекс, общее значение которого мотивировано значением входящих в его состав слов, но оно не допускает ни подстановок, ни замен. </w:t>
      </w:r>
      <w:r w:rsidRPr="00B91291">
        <w:rPr>
          <w:iCs/>
        </w:rPr>
        <w:t>Фразеологическое словосочетание</w:t>
      </w:r>
      <w:r w:rsidRPr="00B91291">
        <w:t xml:space="preserve"> – это давно сложившийся в языке, обычно эмоционально-окрашенный, застывший оборот речи. Отличие их от других сочетаний состоит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CE7548" w:rsidRPr="00B91291" w:rsidRDefault="00CE7548" w:rsidP="00CE7548">
      <w:pPr>
        <w:tabs>
          <w:tab w:val="left" w:pos="284"/>
          <w:tab w:val="left" w:pos="1134"/>
        </w:tabs>
        <w:autoSpaceDE w:val="0"/>
        <w:autoSpaceDN w:val="0"/>
        <w:adjustRightInd w:val="0"/>
        <w:contextualSpacing/>
        <w:jc w:val="both"/>
        <w:rPr>
          <w:b/>
        </w:rPr>
      </w:pPr>
    </w:p>
    <w:p w:rsidR="00CE7548" w:rsidRPr="00B91291" w:rsidRDefault="00CE7548" w:rsidP="00CE7548">
      <w:pPr>
        <w:tabs>
          <w:tab w:val="left" w:pos="284"/>
          <w:tab w:val="left" w:pos="1134"/>
        </w:tabs>
        <w:autoSpaceDE w:val="0"/>
        <w:autoSpaceDN w:val="0"/>
        <w:adjustRightInd w:val="0"/>
        <w:contextualSpacing/>
        <w:jc w:val="both"/>
      </w:pPr>
      <w:r w:rsidRPr="00B91291">
        <w:rPr>
          <w:b/>
        </w:rPr>
        <w:t>Тема №11.</w:t>
      </w:r>
      <w:r w:rsidRPr="00B91291">
        <w:t xml:space="preserve"> Перевод как средство осуществления профессиональной деятельности; основы сопоставленного анализа.</w:t>
      </w:r>
    </w:p>
    <w:p w:rsidR="00CE7548" w:rsidRPr="00B91291" w:rsidRDefault="00CE7548" w:rsidP="00CE7548">
      <w:pPr>
        <w:tabs>
          <w:tab w:val="left" w:pos="284"/>
          <w:tab w:val="left" w:pos="1134"/>
        </w:tabs>
        <w:contextualSpacing/>
        <w:jc w:val="both"/>
      </w:pPr>
      <w:r w:rsidRPr="00B91291">
        <w:t xml:space="preserve">Переводчик должен владеть </w:t>
      </w:r>
      <w:r w:rsidRPr="00B91291">
        <w:rPr>
          <w:iCs/>
        </w:rPr>
        <w:t xml:space="preserve">методами, способами и приемами перевода, а также системой навыков и умений перевода </w:t>
      </w:r>
      <w:r w:rsidRPr="00B91291">
        <w:t>с одного языка на другой, которая включает: языковые навыки и умения (говорение, аудирование, письмо, чтение); навыки и умения билингва; специальные переводческие навыки и умения (психологические, технологические и техниче</w:t>
      </w:r>
      <w:r w:rsidRPr="00B91291">
        <w:lastRenderedPageBreak/>
        <w:t xml:space="preserve">ские); навыки и умения различных видов перевода (например, одностороннего, двустороннего, последовательного, перевода с листа и пр.) и др. </w:t>
      </w:r>
      <w:r w:rsidRPr="00B91291">
        <w:rPr>
          <w:iCs/>
        </w:rPr>
        <w:t xml:space="preserve">Технологические переводческие навыки и умения </w:t>
      </w:r>
      <w:r w:rsidRPr="00B91291">
        <w:t>направлены на выбор и реализацию правильной переводческой стратегии и способа перевода в конкретных обстоятельствах переводческой деятельности, что ведет к верному структурированию конечного высказывания, его тема-рематической организации, интонированию, паузации, благодаря точной ориентации в коммуникативной и предметной ситуациях первичного высказывания.</w:t>
      </w:r>
    </w:p>
    <w:p w:rsidR="00CE7548" w:rsidRPr="00B91291" w:rsidRDefault="00CE7548" w:rsidP="00CE7548">
      <w:pPr>
        <w:tabs>
          <w:tab w:val="left" w:pos="284"/>
          <w:tab w:val="left" w:pos="1134"/>
        </w:tabs>
        <w:contextualSpacing/>
        <w:jc w:val="both"/>
      </w:pPr>
    </w:p>
    <w:p w:rsidR="00CE7548" w:rsidRPr="00B91291" w:rsidRDefault="00CE7548" w:rsidP="00CE7548">
      <w:pPr>
        <w:tabs>
          <w:tab w:val="left" w:pos="284"/>
          <w:tab w:val="left" w:pos="1134"/>
        </w:tabs>
        <w:contextualSpacing/>
        <w:jc w:val="both"/>
      </w:pPr>
      <w:r w:rsidRPr="00B91291">
        <w:rPr>
          <w:b/>
        </w:rPr>
        <w:t>Тема №12.</w:t>
      </w:r>
      <w:r w:rsidRPr="00B91291">
        <w:t xml:space="preserve"> Классификация переводов, адекватность и эквивалентность перевода, факторы и пути достижения адекватности перевода.</w:t>
      </w:r>
    </w:p>
    <w:p w:rsidR="00CE7548" w:rsidRPr="00B91291" w:rsidRDefault="00CE7548" w:rsidP="00CE7548">
      <w:pPr>
        <w:tabs>
          <w:tab w:val="left" w:pos="284"/>
          <w:tab w:val="left" w:pos="1134"/>
        </w:tabs>
        <w:contextualSpacing/>
        <w:jc w:val="both"/>
      </w:pPr>
      <w:r w:rsidRPr="00B91291">
        <w:t>Существуют две основных классификации видов перевода:</w:t>
      </w:r>
    </w:p>
    <w:p w:rsidR="00CE7548" w:rsidRPr="00B91291" w:rsidRDefault="00CE7548" w:rsidP="00CE7548">
      <w:pPr>
        <w:numPr>
          <w:ilvl w:val="0"/>
          <w:numId w:val="24"/>
        </w:numPr>
        <w:tabs>
          <w:tab w:val="left" w:pos="284"/>
          <w:tab w:val="left" w:pos="1134"/>
        </w:tabs>
        <w:ind w:left="0" w:firstLine="0"/>
        <w:contextualSpacing/>
        <w:jc w:val="both"/>
      </w:pPr>
      <w:r w:rsidRPr="00B91291">
        <w:rPr>
          <w:bCs/>
        </w:rPr>
        <w:t>по характеру переводимых текстов(</w:t>
      </w:r>
      <w:r w:rsidRPr="00B91291">
        <w:t>связана с жанрово стилистическими особенностями оригинала);</w:t>
      </w:r>
    </w:p>
    <w:p w:rsidR="00CE7548" w:rsidRPr="00B91291" w:rsidRDefault="00CE7548" w:rsidP="00CE7548">
      <w:pPr>
        <w:numPr>
          <w:ilvl w:val="0"/>
          <w:numId w:val="24"/>
        </w:numPr>
        <w:tabs>
          <w:tab w:val="left" w:pos="284"/>
          <w:tab w:val="left" w:pos="1134"/>
        </w:tabs>
        <w:ind w:left="0" w:firstLine="0"/>
        <w:contextualSpacing/>
        <w:jc w:val="both"/>
      </w:pPr>
      <w:r w:rsidRPr="00B91291">
        <w:rPr>
          <w:bCs/>
        </w:rPr>
        <w:t>по характеру речевых действий</w:t>
      </w:r>
      <w:r w:rsidRPr="00B91291">
        <w:t xml:space="preserve"> переводчика в процессе перевода (связана с психолингвистическими особенностями речевых действий в письменной и устной форме). </w:t>
      </w:r>
    </w:p>
    <w:p w:rsidR="00CE7548" w:rsidRPr="00B91291" w:rsidRDefault="00CE7548" w:rsidP="00CE7548">
      <w:pPr>
        <w:tabs>
          <w:tab w:val="left" w:pos="284"/>
          <w:tab w:val="left" w:pos="1134"/>
        </w:tabs>
        <w:contextualSpacing/>
        <w:jc w:val="both"/>
      </w:pPr>
      <w:r w:rsidRPr="00B91291">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художественных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переводу: эквивалентный перевод — это перевод, в котором переданы все типы эквивалентности,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CE7548" w:rsidRPr="00B91291" w:rsidRDefault="00CE7548" w:rsidP="00CE7548">
      <w:pPr>
        <w:tabs>
          <w:tab w:val="left" w:pos="284"/>
          <w:tab w:val="left" w:pos="1134"/>
        </w:tabs>
        <w:contextualSpacing/>
        <w:jc w:val="both"/>
        <w:rPr>
          <w:b/>
        </w:rPr>
      </w:pPr>
    </w:p>
    <w:p w:rsidR="00CE7548" w:rsidRPr="00B91291" w:rsidRDefault="00CE7548" w:rsidP="00CE7548">
      <w:pPr>
        <w:tabs>
          <w:tab w:val="left" w:pos="284"/>
          <w:tab w:val="left" w:pos="1134"/>
        </w:tabs>
        <w:contextualSpacing/>
        <w:jc w:val="both"/>
      </w:pPr>
      <w:r w:rsidRPr="00B91291">
        <w:rPr>
          <w:b/>
        </w:rPr>
        <w:t>Тема №13.</w:t>
      </w:r>
      <w:r w:rsidRPr="00B91291">
        <w:t xml:space="preserve"> Чтение и перевод научных и публицистических текстов.</w:t>
      </w:r>
    </w:p>
    <w:p w:rsidR="00CE7548" w:rsidRPr="00B91291" w:rsidRDefault="00CE7548" w:rsidP="00CE7548">
      <w:pPr>
        <w:tabs>
          <w:tab w:val="left" w:pos="284"/>
          <w:tab w:val="left" w:pos="1134"/>
        </w:tabs>
        <w:contextualSpacing/>
        <w:jc w:val="both"/>
        <w:textAlignment w:val="baseline"/>
        <w:rPr>
          <w:bCs/>
          <w:bdr w:val="none" w:sz="0" w:space="0" w:color="auto" w:frame="1"/>
          <w:shd w:val="clear" w:color="auto" w:fill="FFFFFF"/>
        </w:rPr>
      </w:pPr>
      <w:r w:rsidRPr="00B91291">
        <w:rPr>
          <w:bCs/>
          <w:bdr w:val="none" w:sz="0" w:space="0" w:color="auto" w:frame="1"/>
          <w:shd w:val="clear" w:color="auto" w:fill="FFFFFF"/>
        </w:rPr>
        <w:t xml:space="preserve">Чтение иностранного текста — сложный процесс, который предполагает не только владение техникой и приемами чтения, но и способность понимать мысль, выраженную на другом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отдельных слов или даже предложений, а всего текста в целом. Научные тексты на </w:t>
      </w:r>
      <w:r w:rsidRPr="00B91291">
        <w:rPr>
          <w:bCs/>
          <w:bdr w:val="none" w:sz="0" w:space="0" w:color="auto" w:frame="1"/>
        </w:rPr>
        <w:t>английском языке</w:t>
      </w:r>
      <w:r w:rsidRPr="00B91291">
        <w:rPr>
          <w:bCs/>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придаточные предложения — все это значительно затрудняет понимание таких текстов.</w:t>
      </w:r>
    </w:p>
    <w:p w:rsidR="00CE7548" w:rsidRPr="00B91291" w:rsidRDefault="00CE7548" w:rsidP="00CE7548">
      <w:pPr>
        <w:tabs>
          <w:tab w:val="left" w:pos="284"/>
          <w:tab w:val="left" w:pos="1134"/>
        </w:tabs>
        <w:contextualSpacing/>
        <w:jc w:val="both"/>
      </w:pPr>
      <w:r w:rsidRPr="00B91291">
        <w:t>Перевод публицистического материала сопряжен с целым рядом трудностей. Публицистические тексты включают в себя не только специальные термины, но и элементы полемики. Автор всегда выражает собственное мнение в публицистической статье, которое и следует передать при переводе наиболее адекватно.</w:t>
      </w:r>
    </w:p>
    <w:p w:rsidR="00CE7548" w:rsidRPr="00B91291" w:rsidRDefault="00CE7548" w:rsidP="00CE7548">
      <w:pPr>
        <w:tabs>
          <w:tab w:val="left" w:pos="284"/>
          <w:tab w:val="left" w:pos="1134"/>
        </w:tabs>
        <w:contextualSpacing/>
        <w:jc w:val="both"/>
      </w:pPr>
      <w:r w:rsidRPr="00B91291">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переводе публицистического текста нужно избегать лишних слов. Следует также учитывать установку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экспрессивную. Денотативная характеристика связана с передачей информации. Экспрессивная характеристика связана с передачей отношения к тому или иному факту или событию.</w:t>
      </w:r>
    </w:p>
    <w:p w:rsidR="00CE7548" w:rsidRPr="00B91291" w:rsidRDefault="00CE7548" w:rsidP="00CE7548">
      <w:pPr>
        <w:tabs>
          <w:tab w:val="left" w:pos="284"/>
          <w:tab w:val="left" w:pos="1134"/>
        </w:tabs>
        <w:contextualSpacing/>
        <w:jc w:val="both"/>
        <w:rPr>
          <w:b/>
        </w:rPr>
      </w:pPr>
    </w:p>
    <w:p w:rsidR="00CE7548" w:rsidRPr="00B91291" w:rsidRDefault="00CE7548" w:rsidP="00CE7548">
      <w:pPr>
        <w:tabs>
          <w:tab w:val="left" w:pos="284"/>
          <w:tab w:val="left" w:pos="1134"/>
        </w:tabs>
        <w:contextualSpacing/>
        <w:jc w:val="both"/>
      </w:pPr>
      <w:r w:rsidRPr="00B91291">
        <w:rPr>
          <w:b/>
        </w:rPr>
        <w:t>Тема №14.</w:t>
      </w:r>
      <w:r w:rsidRPr="00B91291">
        <w:t xml:space="preserve"> Перевод неадаптированного текста по проблеме исследования.</w:t>
      </w:r>
    </w:p>
    <w:p w:rsidR="00CE7548" w:rsidRPr="00B91291" w:rsidRDefault="00CE7548" w:rsidP="00CE7548">
      <w:pPr>
        <w:tabs>
          <w:tab w:val="left" w:pos="284"/>
          <w:tab w:val="left" w:pos="900"/>
        </w:tabs>
        <w:jc w:val="both"/>
      </w:pPr>
      <w:r w:rsidRPr="00B91291">
        <w:lastRenderedPageBreak/>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текстов;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зарубежные журналы; стандарты оформления аннотации</w:t>
      </w:r>
    </w:p>
    <w:p w:rsidR="00CE7548" w:rsidRPr="00B91291" w:rsidRDefault="00CE7548" w:rsidP="00CE7548">
      <w:pPr>
        <w:tabs>
          <w:tab w:val="left" w:pos="284"/>
          <w:tab w:val="left" w:pos="900"/>
        </w:tabs>
        <w:jc w:val="both"/>
      </w:pPr>
    </w:p>
    <w:p w:rsidR="00CE7548" w:rsidRPr="00B91291" w:rsidRDefault="00CE7548" w:rsidP="00F803A3">
      <w:pPr>
        <w:tabs>
          <w:tab w:val="left" w:pos="900"/>
        </w:tabs>
        <w:ind w:firstLine="709"/>
        <w:jc w:val="both"/>
        <w:rPr>
          <w:i/>
        </w:rPr>
      </w:pPr>
    </w:p>
    <w:p w:rsidR="003A71E4" w:rsidRPr="00B91291" w:rsidRDefault="001C4538" w:rsidP="00F803A3">
      <w:pPr>
        <w:tabs>
          <w:tab w:val="left" w:pos="900"/>
        </w:tabs>
        <w:ind w:firstLine="709"/>
        <w:jc w:val="both"/>
        <w:rPr>
          <w:b/>
        </w:rPr>
      </w:pPr>
      <w:r w:rsidRPr="00B91291">
        <w:rPr>
          <w:b/>
        </w:rPr>
        <w:t>5</w:t>
      </w:r>
      <w:r w:rsidR="00F803A3" w:rsidRPr="00B91291">
        <w:rPr>
          <w:b/>
        </w:rPr>
        <w:t>. Перечень учебно-методического обеспечения для самостоятельной работы обучающихся по дисциплине</w:t>
      </w:r>
    </w:p>
    <w:p w:rsidR="001C4538" w:rsidRPr="00B91291" w:rsidRDefault="002140E6" w:rsidP="001C4538">
      <w:pPr>
        <w:pStyle w:val="a5"/>
        <w:numPr>
          <w:ilvl w:val="0"/>
          <w:numId w:val="4"/>
        </w:numPr>
        <w:spacing w:after="0" w:line="240" w:lineRule="auto"/>
        <w:jc w:val="both"/>
        <w:rPr>
          <w:rFonts w:ascii="Times New Roman" w:hAnsi="Times New Roman"/>
          <w:sz w:val="24"/>
          <w:szCs w:val="24"/>
        </w:rPr>
      </w:pPr>
      <w:r w:rsidRPr="00B91291">
        <w:rPr>
          <w:rFonts w:ascii="Times New Roman" w:hAnsi="Times New Roman"/>
          <w:sz w:val="24"/>
          <w:szCs w:val="24"/>
        </w:rPr>
        <w:t>Методические рекомендации для аспирантов по освоению дисциплины «</w:t>
      </w:r>
      <w:r w:rsidR="00936C29" w:rsidRPr="00B91291">
        <w:rPr>
          <w:rFonts w:ascii="Times New Roman" w:hAnsi="Times New Roman"/>
          <w:sz w:val="24"/>
          <w:szCs w:val="24"/>
        </w:rPr>
        <w:t>Иностранный язык</w:t>
      </w:r>
      <w:r w:rsidRPr="00B91291">
        <w:rPr>
          <w:rFonts w:ascii="Times New Roman" w:hAnsi="Times New Roman"/>
          <w:sz w:val="24"/>
          <w:szCs w:val="24"/>
        </w:rPr>
        <w:t xml:space="preserve">» / </w:t>
      </w:r>
      <w:r w:rsidR="00CE7548" w:rsidRPr="00B91291">
        <w:rPr>
          <w:rFonts w:ascii="Times New Roman" w:hAnsi="Times New Roman"/>
          <w:sz w:val="24"/>
          <w:szCs w:val="24"/>
        </w:rPr>
        <w:t>О.К. Мжельская</w:t>
      </w:r>
      <w:r w:rsidRPr="00B91291">
        <w:rPr>
          <w:rFonts w:ascii="Times New Roman" w:hAnsi="Times New Roman"/>
          <w:sz w:val="24"/>
          <w:szCs w:val="24"/>
        </w:rPr>
        <w:t>. – Омск: Изд-во Омской гуманитарной академии, 20</w:t>
      </w:r>
      <w:r w:rsidR="001C4538" w:rsidRPr="00B91291">
        <w:rPr>
          <w:rFonts w:ascii="Times New Roman" w:hAnsi="Times New Roman"/>
          <w:sz w:val="24"/>
          <w:szCs w:val="24"/>
        </w:rPr>
        <w:t>22</w:t>
      </w:r>
      <w:r w:rsidRPr="00B91291">
        <w:rPr>
          <w:rFonts w:ascii="Times New Roman" w:hAnsi="Times New Roman"/>
          <w:sz w:val="24"/>
          <w:szCs w:val="24"/>
        </w:rPr>
        <w:t xml:space="preserve">. </w:t>
      </w:r>
    </w:p>
    <w:p w:rsidR="00B91291" w:rsidRPr="00B91291" w:rsidRDefault="00B91291" w:rsidP="00B91291">
      <w:pPr>
        <w:pStyle w:val="a5"/>
        <w:numPr>
          <w:ilvl w:val="0"/>
          <w:numId w:val="4"/>
        </w:numPr>
        <w:spacing w:line="240" w:lineRule="auto"/>
        <w:jc w:val="both"/>
        <w:rPr>
          <w:rFonts w:ascii="Times New Roman" w:hAnsi="Times New Roman"/>
          <w:sz w:val="24"/>
          <w:szCs w:val="24"/>
        </w:rPr>
      </w:pPr>
      <w:bookmarkStart w:id="1" w:name="_Hlk99829115"/>
      <w:bookmarkStart w:id="2" w:name="_Hlk99829384"/>
      <w:bookmarkStart w:id="3" w:name="_Hlk99829910"/>
      <w:r w:rsidRPr="00B91291">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B91291" w:rsidRPr="00B91291" w:rsidRDefault="00B91291" w:rsidP="00B91291">
      <w:pPr>
        <w:pStyle w:val="a5"/>
        <w:numPr>
          <w:ilvl w:val="0"/>
          <w:numId w:val="4"/>
        </w:numPr>
        <w:spacing w:line="240" w:lineRule="auto"/>
        <w:jc w:val="both"/>
        <w:rPr>
          <w:rFonts w:ascii="Times New Roman" w:hAnsi="Times New Roman"/>
          <w:sz w:val="24"/>
          <w:szCs w:val="24"/>
        </w:rPr>
      </w:pPr>
      <w:r w:rsidRPr="00B91291">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2140E6" w:rsidRPr="00B91291" w:rsidRDefault="00B91291" w:rsidP="00B91291">
      <w:pPr>
        <w:pStyle w:val="a5"/>
        <w:numPr>
          <w:ilvl w:val="0"/>
          <w:numId w:val="4"/>
        </w:numPr>
        <w:jc w:val="both"/>
        <w:rPr>
          <w:rFonts w:ascii="Times New Roman" w:hAnsi="Times New Roman"/>
          <w:sz w:val="24"/>
          <w:szCs w:val="24"/>
        </w:rPr>
      </w:pPr>
      <w:r w:rsidRPr="00B91291">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1"/>
      <w:r w:rsidRPr="00B91291">
        <w:rPr>
          <w:rFonts w:ascii="Times New Roman" w:hAnsi="Times New Roman"/>
          <w:sz w:val="24"/>
          <w:szCs w:val="24"/>
        </w:rPr>
        <w:t>8.</w:t>
      </w:r>
      <w:bookmarkEnd w:id="2"/>
      <w:bookmarkEnd w:id="3"/>
    </w:p>
    <w:p w:rsidR="002140E6" w:rsidRPr="00B91291" w:rsidRDefault="00C0686A" w:rsidP="002140E6">
      <w:pPr>
        <w:ind w:firstLine="709"/>
        <w:jc w:val="both"/>
        <w:rPr>
          <w:b/>
        </w:rPr>
      </w:pPr>
      <w:r w:rsidRPr="00B91291">
        <w:rPr>
          <w:b/>
        </w:rPr>
        <w:t>6</w:t>
      </w:r>
      <w:r w:rsidR="002140E6" w:rsidRPr="00B91291">
        <w:rPr>
          <w:b/>
        </w:rPr>
        <w:t>. Перечень основной и дополнительной учебной литературы, необходимой для освоения дисциплины</w:t>
      </w:r>
    </w:p>
    <w:p w:rsidR="00CE7548" w:rsidRPr="00B91291" w:rsidRDefault="002140E6" w:rsidP="00CE7548">
      <w:pPr>
        <w:tabs>
          <w:tab w:val="left" w:pos="406"/>
        </w:tabs>
        <w:ind w:firstLine="709"/>
        <w:jc w:val="both"/>
        <w:rPr>
          <w:b/>
          <w:bCs/>
          <w:szCs w:val="28"/>
        </w:rPr>
      </w:pPr>
      <w:r w:rsidRPr="00B91291">
        <w:rPr>
          <w:shd w:val="clear" w:color="auto" w:fill="FFFFFF"/>
        </w:rPr>
        <w:t xml:space="preserve"> </w:t>
      </w:r>
      <w:r w:rsidR="00CE7548" w:rsidRPr="00B91291">
        <w:rPr>
          <w:b/>
          <w:bCs/>
          <w:szCs w:val="28"/>
        </w:rPr>
        <w:t>Основная:</w:t>
      </w:r>
    </w:p>
    <w:p w:rsidR="00CE7548" w:rsidRPr="00B91291" w:rsidRDefault="00CE7548" w:rsidP="00CE7548">
      <w:pPr>
        <w:numPr>
          <w:ilvl w:val="0"/>
          <w:numId w:val="28"/>
        </w:numPr>
        <w:jc w:val="both"/>
      </w:pPr>
      <w:r w:rsidRPr="00B91291">
        <w:t xml:space="preserve">Пособие по английскому языку для аспирантов и соискателей, изучающих английский язык (гуманитарные специальности) [Электронный ресурс] : учебное пособие / сост. О. С. Дворжец, В. В. Томкив. — Электрон. текстовые данные. — Омск : Омский государственный университет им. Ф.М. Достоевского, 2014. — 132 c. — 978-5-7779-1776-8.— Текст : электронный // ЭБС </w:t>
      </w:r>
      <w:r w:rsidRPr="00B91291">
        <w:rPr>
          <w:lang w:val="en-US"/>
        </w:rPr>
        <w:t>IPRBooks</w:t>
      </w:r>
      <w:r w:rsidRPr="00B91291">
        <w:t xml:space="preserve"> [сайт]. —  </w:t>
      </w:r>
      <w:r w:rsidRPr="00B91291">
        <w:rPr>
          <w:lang w:val="en-US"/>
        </w:rPr>
        <w:t>URL</w:t>
      </w:r>
      <w:r w:rsidRPr="00B91291">
        <w:t xml:space="preserve"> : Режим доступа: </w:t>
      </w:r>
      <w:hyperlink r:id="rId8" w:history="1">
        <w:r w:rsidR="003E77EC">
          <w:rPr>
            <w:rStyle w:val="a8"/>
          </w:rPr>
          <w:t>http://www.iprbookshop.ru/59640.html</w:t>
        </w:r>
      </w:hyperlink>
    </w:p>
    <w:p w:rsidR="00CE7548" w:rsidRPr="00B91291" w:rsidRDefault="00CE7548" w:rsidP="00CE7548">
      <w:pPr>
        <w:numPr>
          <w:ilvl w:val="0"/>
          <w:numId w:val="28"/>
        </w:numPr>
        <w:jc w:val="both"/>
      </w:pPr>
      <w:r w:rsidRPr="00B91291">
        <w:t xml:space="preserve">Лычко, Л. Я. Английский язык для аспирантов. English for Post-Graduate Students [Электронный ресурс] : учебно-методическое пособие по английскому языку для аспирантов / Л. Я. Лычко, Н. А. Новоградская-Морская. — Электрон. текстовые данные. — Донецк : Донецкий государственный университет управления, 2016. — 158 c. — 2227-8397. — Текст : электронный // ЭБС </w:t>
      </w:r>
      <w:r w:rsidRPr="00B91291">
        <w:rPr>
          <w:lang w:val="en-US"/>
        </w:rPr>
        <w:t>IPRBooks</w:t>
      </w:r>
      <w:r w:rsidRPr="00B91291">
        <w:t xml:space="preserve"> [сайт]. —  </w:t>
      </w:r>
      <w:r w:rsidRPr="00B91291">
        <w:rPr>
          <w:lang w:val="en-US"/>
        </w:rPr>
        <w:t>URL</w:t>
      </w:r>
      <w:r w:rsidRPr="00B91291">
        <w:t xml:space="preserve"> : Режим доступа: </w:t>
      </w:r>
      <w:hyperlink r:id="rId9" w:history="1">
        <w:r w:rsidR="003E77EC">
          <w:rPr>
            <w:rStyle w:val="a8"/>
          </w:rPr>
          <w:t>http://www.iprbookshop.ru/62358.html</w:t>
        </w:r>
      </w:hyperlink>
    </w:p>
    <w:p w:rsidR="00CE7548" w:rsidRPr="00B91291" w:rsidRDefault="00CE7548" w:rsidP="00CE7548">
      <w:pPr>
        <w:tabs>
          <w:tab w:val="left" w:pos="406"/>
        </w:tabs>
        <w:ind w:firstLine="709"/>
        <w:jc w:val="both"/>
        <w:rPr>
          <w:b/>
          <w:bCs/>
          <w:szCs w:val="28"/>
        </w:rPr>
      </w:pPr>
    </w:p>
    <w:p w:rsidR="00CE7548" w:rsidRPr="00B91291" w:rsidRDefault="00CE7548" w:rsidP="00CE7548">
      <w:pPr>
        <w:tabs>
          <w:tab w:val="left" w:pos="406"/>
        </w:tabs>
        <w:ind w:firstLine="709"/>
        <w:jc w:val="both"/>
        <w:rPr>
          <w:b/>
          <w:bCs/>
          <w:szCs w:val="28"/>
        </w:rPr>
      </w:pPr>
      <w:r w:rsidRPr="00B91291">
        <w:rPr>
          <w:b/>
          <w:bCs/>
          <w:szCs w:val="28"/>
        </w:rPr>
        <w:t>Дополнительная:</w:t>
      </w:r>
    </w:p>
    <w:p w:rsidR="00CE7548" w:rsidRPr="00B91291" w:rsidRDefault="00CE7548" w:rsidP="00CE7548">
      <w:pPr>
        <w:numPr>
          <w:ilvl w:val="0"/>
          <w:numId w:val="29"/>
        </w:numPr>
        <w:jc w:val="both"/>
      </w:pPr>
      <w:r w:rsidRPr="00B91291">
        <w:t xml:space="preserve">Быкова, И. А. Теория перевода (когнитивно-прагматический аспект) [Электронный ресурс] : учебник / И. А. Быкова. — Электрон. текстовые данные. — М. : Российский университет дружбы народов, 2013. — 144 c. — 978-5-209-05420-7. — Текст : электронный // ЭБС </w:t>
      </w:r>
      <w:r w:rsidRPr="00B91291">
        <w:rPr>
          <w:lang w:val="en-US"/>
        </w:rPr>
        <w:t>IPRBooks</w:t>
      </w:r>
      <w:r w:rsidRPr="00B91291">
        <w:t xml:space="preserve"> [сайт]. —  </w:t>
      </w:r>
      <w:r w:rsidRPr="00B91291">
        <w:rPr>
          <w:lang w:val="en-US"/>
        </w:rPr>
        <w:t>URL</w:t>
      </w:r>
      <w:r w:rsidRPr="00B91291">
        <w:t xml:space="preserve"> : Режим доступа: </w:t>
      </w:r>
      <w:hyperlink r:id="rId10" w:history="1">
        <w:r w:rsidR="003E77EC">
          <w:rPr>
            <w:rStyle w:val="a8"/>
          </w:rPr>
          <w:t>http://www.iprbookshop.ru/22221.html</w:t>
        </w:r>
      </w:hyperlink>
    </w:p>
    <w:p w:rsidR="002140E6" w:rsidRPr="00B91291" w:rsidRDefault="00CE7548" w:rsidP="00CE7548">
      <w:pPr>
        <w:numPr>
          <w:ilvl w:val="0"/>
          <w:numId w:val="29"/>
        </w:numPr>
        <w:jc w:val="both"/>
      </w:pPr>
      <w:r w:rsidRPr="00B91291">
        <w:t>Фролова, В. П. Основы теории и практики научно-технического перевода и научного общения [Электронный ресурс] : учебное пособие / В. П. Фролова, Л. В. Ко</w:t>
      </w:r>
      <w:r w:rsidRPr="00B91291">
        <w:lastRenderedPageBreak/>
        <w:t xml:space="preserve">жанова ; под ред. Е. А. Чигирин. — Электрон. текстовые данные. — Воронеж : Воронежский государственный университет инженерных технологий, 2017. — 156 c. — 978-5-00032-256-7. — Текст : электронный // ЭБС </w:t>
      </w:r>
      <w:r w:rsidRPr="00B91291">
        <w:rPr>
          <w:lang w:val="en-US"/>
        </w:rPr>
        <w:t>IPRBooks</w:t>
      </w:r>
      <w:r w:rsidRPr="00B91291">
        <w:t xml:space="preserve"> [сайт]. —  </w:t>
      </w:r>
      <w:r w:rsidRPr="00B91291">
        <w:rPr>
          <w:lang w:val="en-US"/>
        </w:rPr>
        <w:t>URL</w:t>
      </w:r>
      <w:r w:rsidRPr="00B91291">
        <w:t xml:space="preserve"> : Режим доступа: </w:t>
      </w:r>
      <w:hyperlink r:id="rId11" w:history="1">
        <w:r w:rsidR="003E77EC">
          <w:rPr>
            <w:rStyle w:val="a8"/>
          </w:rPr>
          <w:t>http://www.iprbookshop.ru/70814.html</w:t>
        </w:r>
      </w:hyperlink>
    </w:p>
    <w:p w:rsidR="007451F8" w:rsidRPr="00B91291" w:rsidRDefault="007451F8" w:rsidP="002140E6">
      <w:pPr>
        <w:ind w:firstLine="709"/>
        <w:jc w:val="both"/>
        <w:rPr>
          <w:rFonts w:eastAsia="Calibri"/>
          <w:b/>
          <w:lang w:eastAsia="en-US"/>
        </w:rPr>
      </w:pPr>
    </w:p>
    <w:p w:rsidR="0042579B" w:rsidRPr="00B91291" w:rsidRDefault="0042579B" w:rsidP="00C0686A">
      <w:pPr>
        <w:pStyle w:val="a5"/>
        <w:numPr>
          <w:ilvl w:val="0"/>
          <w:numId w:val="19"/>
        </w:numPr>
        <w:rPr>
          <w:rFonts w:ascii="Times New Roman" w:hAnsi="Times New Roman"/>
          <w:b/>
          <w:sz w:val="24"/>
          <w:szCs w:val="24"/>
        </w:rPr>
      </w:pPr>
      <w:r w:rsidRPr="00B91291">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  необходимых для освоения дисциплины</w:t>
      </w:r>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ЭБС </w:t>
      </w:r>
      <w:r w:rsidRPr="00B91291">
        <w:rPr>
          <w:rFonts w:ascii="Times New Roman" w:hAnsi="Times New Roman"/>
          <w:sz w:val="24"/>
          <w:szCs w:val="24"/>
          <w:lang w:val="en-US"/>
        </w:rPr>
        <w:t>IPRBooks</w:t>
      </w:r>
      <w:r w:rsidRPr="00B91291">
        <w:rPr>
          <w:rFonts w:ascii="Times New Roman" w:hAnsi="Times New Roman"/>
          <w:sz w:val="24"/>
          <w:szCs w:val="24"/>
        </w:rPr>
        <w:t xml:space="preserve">  Режим доступа: </w:t>
      </w:r>
      <w:hyperlink r:id="rId12" w:history="1">
        <w:r w:rsidR="003E77EC">
          <w:rPr>
            <w:rStyle w:val="a8"/>
            <w:rFonts w:ascii="Times New Roman" w:hAnsi="Times New Roman"/>
            <w:sz w:val="24"/>
            <w:szCs w:val="24"/>
          </w:rPr>
          <w:t>http://www.iprbookshop.ru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ЭБС издательства «Юрайт» Режим доступа: </w:t>
      </w:r>
      <w:hyperlink r:id="rId13" w:history="1">
        <w:r w:rsidR="003E77EC">
          <w:rPr>
            <w:rStyle w:val="a8"/>
            <w:rFonts w:ascii="Times New Roman" w:hAnsi="Times New Roman"/>
            <w:sz w:val="24"/>
            <w:szCs w:val="24"/>
          </w:rPr>
          <w:t>http://biblio-online.ru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Единое окно доступа к образовательным ресурсам. Режим доступа: </w:t>
      </w:r>
      <w:hyperlink r:id="rId14" w:history="1">
        <w:r w:rsidR="003E77EC">
          <w:rPr>
            <w:rStyle w:val="a8"/>
            <w:rFonts w:ascii="Times New Roman" w:hAnsi="Times New Roman"/>
            <w:sz w:val="24"/>
            <w:szCs w:val="24"/>
          </w:rPr>
          <w:t>http://window.edu.ru/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Научная электронная библиотека e-library.ru Режим доступа: </w:t>
      </w:r>
      <w:hyperlink r:id="rId15" w:history="1">
        <w:r w:rsidR="003E77EC">
          <w:rPr>
            <w:rStyle w:val="a8"/>
            <w:rFonts w:ascii="Times New Roman" w:hAnsi="Times New Roman"/>
            <w:sz w:val="24"/>
            <w:szCs w:val="24"/>
          </w:rPr>
          <w:t>http://elibrary.ru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Ресурсы издательства Elsevier Режим доступа:  </w:t>
      </w:r>
      <w:hyperlink r:id="rId16" w:history="1">
        <w:r w:rsidR="003E77EC">
          <w:rPr>
            <w:rStyle w:val="a8"/>
            <w:rFonts w:ascii="Times New Roman" w:hAnsi="Times New Roman"/>
            <w:sz w:val="24"/>
            <w:szCs w:val="24"/>
          </w:rPr>
          <w:t>http://www.sciencedirect.com</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Федеральный портал «Российское образование» Режим доступа:  </w:t>
      </w:r>
      <w:hyperlink r:id="rId17" w:history="1">
        <w:r w:rsidR="003D5807">
          <w:rPr>
            <w:rStyle w:val="a8"/>
            <w:rFonts w:ascii="Times New Roman" w:hAnsi="Times New Roman"/>
            <w:sz w:val="24"/>
            <w:szCs w:val="24"/>
          </w:rPr>
          <w:t>www.edu.ru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Журналы Кембриджского университета Режим доступа: </w:t>
      </w:r>
      <w:hyperlink r:id="rId18" w:history="1">
        <w:r w:rsidR="003E77EC">
          <w:rPr>
            <w:rStyle w:val="a8"/>
            <w:rFonts w:ascii="Times New Roman" w:hAnsi="Times New Roman"/>
            <w:sz w:val="24"/>
            <w:szCs w:val="24"/>
          </w:rPr>
          <w:t>http://journals.cambridge.org</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Журналы Оксфордского университета Режим доступа:  </w:t>
      </w:r>
      <w:hyperlink r:id="rId19" w:history="1">
        <w:r w:rsidR="003E77EC">
          <w:rPr>
            <w:rStyle w:val="a8"/>
            <w:rFonts w:ascii="Times New Roman" w:hAnsi="Times New Roman"/>
            <w:sz w:val="24"/>
            <w:szCs w:val="24"/>
          </w:rPr>
          <w:t>http://www.oxfordjoumals.org</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Словари и энциклопедии на Академике Режим доступа: </w:t>
      </w:r>
      <w:hyperlink r:id="rId20" w:history="1">
        <w:r w:rsidR="003E77EC">
          <w:rPr>
            <w:rStyle w:val="a8"/>
            <w:rFonts w:ascii="Times New Roman" w:hAnsi="Times New Roman"/>
            <w:sz w:val="24"/>
            <w:szCs w:val="24"/>
          </w:rPr>
          <w:t>http://dic.academic.ru/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3E77EC">
          <w:rPr>
            <w:rStyle w:val="a8"/>
            <w:rFonts w:ascii="Times New Roman" w:hAnsi="Times New Roman"/>
            <w:sz w:val="24"/>
            <w:szCs w:val="24"/>
          </w:rPr>
          <w:t>http://www.benran.ru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Сайт Госкомстата РФ. Режим доступа: </w:t>
      </w:r>
      <w:hyperlink r:id="rId22" w:history="1">
        <w:r w:rsidR="003E77EC">
          <w:rPr>
            <w:rStyle w:val="a8"/>
            <w:rFonts w:ascii="Times New Roman" w:hAnsi="Times New Roman"/>
            <w:sz w:val="24"/>
            <w:szCs w:val="24"/>
          </w:rPr>
          <w:t>http://www.gks.ru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Сайт Российской государственной библиотеки. Режим доступа: </w:t>
      </w:r>
      <w:hyperlink r:id="rId23" w:history="1">
        <w:r w:rsidR="003E77EC">
          <w:rPr>
            <w:rStyle w:val="a8"/>
            <w:rFonts w:ascii="Times New Roman" w:hAnsi="Times New Roman"/>
            <w:sz w:val="24"/>
            <w:szCs w:val="24"/>
          </w:rPr>
          <w:t>http://diss.rsl.ru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rPr>
        <w:t xml:space="preserve">Базы данных по законодательству Российской Федерации. Режим доступа:  </w:t>
      </w:r>
      <w:hyperlink r:id="rId24" w:history="1">
        <w:r w:rsidR="003E77EC">
          <w:rPr>
            <w:rStyle w:val="a8"/>
            <w:rFonts w:ascii="Times New Roman" w:hAnsi="Times New Roman"/>
            <w:sz w:val="24"/>
            <w:szCs w:val="24"/>
          </w:rPr>
          <w:t>http://ru.spinform.ru</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lang w:val="en-US"/>
        </w:rPr>
        <w:t xml:space="preserve">EBSCO. Open Dissertations </w:t>
      </w:r>
      <w:hyperlink r:id="rId25" w:history="1">
        <w:r w:rsidRPr="00B91291">
          <w:rPr>
            <w:rStyle w:val="a8"/>
            <w:rFonts w:ascii="Times New Roman" w:eastAsia="Times New Roman" w:hAnsi="Times New Roman"/>
            <w:color w:val="auto"/>
            <w:sz w:val="24"/>
            <w:szCs w:val="24"/>
            <w:lang w:val="en-US" w:eastAsia="ru-RU"/>
          </w:rPr>
          <w:t>www.opendissertations.org</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lang w:val="en-US"/>
        </w:rPr>
        <w:t xml:space="preserve">Open Access Theses and Dissertations </w:t>
      </w:r>
      <w:hyperlink r:id="rId26" w:history="1">
        <w:r w:rsidRPr="00B91291">
          <w:rPr>
            <w:rStyle w:val="a8"/>
            <w:rFonts w:ascii="Times New Roman" w:eastAsia="Times New Roman" w:hAnsi="Times New Roman"/>
            <w:color w:val="auto"/>
            <w:sz w:val="24"/>
            <w:szCs w:val="24"/>
            <w:lang w:val="en-US" w:eastAsia="ru-RU"/>
          </w:rPr>
          <w:t>www.oatd.org</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lang w:val="en-US"/>
        </w:rPr>
        <w:t xml:space="preserve">Directory of Open Access Journals </w:t>
      </w:r>
      <w:hyperlink r:id="rId27" w:history="1">
        <w:r w:rsidRPr="00B91291">
          <w:rPr>
            <w:rStyle w:val="a8"/>
            <w:rFonts w:ascii="Times New Roman" w:eastAsia="Times New Roman" w:hAnsi="Times New Roman"/>
            <w:color w:val="auto"/>
            <w:sz w:val="24"/>
            <w:szCs w:val="24"/>
            <w:lang w:val="en-US" w:eastAsia="ru-RU"/>
          </w:rPr>
          <w:t>www.doaj.org</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lang w:val="en-US"/>
        </w:rPr>
        <w:t xml:space="preserve">Elsevier Open Access </w:t>
      </w:r>
      <w:hyperlink r:id="rId28" w:history="1">
        <w:r w:rsidRPr="00B91291">
          <w:rPr>
            <w:rStyle w:val="a8"/>
            <w:rFonts w:ascii="Times New Roman" w:eastAsia="Times New Roman" w:hAnsi="Times New Roman"/>
            <w:color w:val="auto"/>
            <w:sz w:val="24"/>
            <w:szCs w:val="24"/>
            <w:lang w:val="en-US" w:eastAsia="ru-RU"/>
          </w:rPr>
          <w:t>www.elsevier.com/about/open-access</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B91291">
        <w:rPr>
          <w:rFonts w:ascii="Times New Roman" w:hAnsi="Times New Roman"/>
          <w:sz w:val="24"/>
          <w:szCs w:val="24"/>
          <w:lang w:val="en-US"/>
        </w:rPr>
        <w:t xml:space="preserve">SpringerOpen </w:t>
      </w:r>
      <w:hyperlink r:id="rId29" w:history="1">
        <w:r w:rsidRPr="00B91291">
          <w:rPr>
            <w:rStyle w:val="a8"/>
            <w:rFonts w:ascii="Times New Roman" w:eastAsia="Times New Roman" w:hAnsi="Times New Roman"/>
            <w:color w:val="auto"/>
            <w:sz w:val="24"/>
            <w:szCs w:val="24"/>
            <w:lang w:val="en-US" w:eastAsia="ru-RU"/>
          </w:rPr>
          <w:t>www.springeropen.com</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lang w:val="en-US"/>
        </w:rPr>
        <w:t xml:space="preserve">Taylor &amp; Francis Open Access </w:t>
      </w:r>
      <w:hyperlink r:id="rId30" w:history="1">
        <w:r w:rsidRPr="00B91291">
          <w:rPr>
            <w:rStyle w:val="a8"/>
            <w:rFonts w:ascii="Times New Roman" w:hAnsi="Times New Roman"/>
            <w:color w:val="auto"/>
            <w:sz w:val="24"/>
            <w:szCs w:val="24"/>
            <w:lang w:val="en-US"/>
          </w:rPr>
          <w:t>www.tandfonline.com</w:t>
        </w:r>
      </w:hyperlink>
    </w:p>
    <w:p w:rsidR="0042579B" w:rsidRPr="00B9129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B91291">
        <w:rPr>
          <w:rFonts w:ascii="Times New Roman" w:hAnsi="Times New Roman"/>
          <w:sz w:val="24"/>
          <w:szCs w:val="24"/>
        </w:rPr>
        <w:t xml:space="preserve">ResearchBib </w:t>
      </w:r>
      <w:hyperlink r:id="rId31" w:history="1">
        <w:r w:rsidRPr="00B91291">
          <w:rPr>
            <w:rStyle w:val="a8"/>
            <w:rFonts w:ascii="Times New Roman" w:hAnsi="Times New Roman"/>
            <w:color w:val="auto"/>
            <w:sz w:val="24"/>
            <w:szCs w:val="24"/>
          </w:rPr>
          <w:t>www.researchbib.com</w:t>
        </w:r>
      </w:hyperlink>
    </w:p>
    <w:p w:rsidR="0042579B" w:rsidRPr="00B91291" w:rsidRDefault="0042579B" w:rsidP="0042579B">
      <w:pPr>
        <w:ind w:firstLine="709"/>
        <w:jc w:val="both"/>
      </w:pPr>
    </w:p>
    <w:p w:rsidR="0042579B" w:rsidRPr="00B91291" w:rsidRDefault="0042579B" w:rsidP="0042579B">
      <w:pPr>
        <w:ind w:firstLine="709"/>
        <w:jc w:val="both"/>
        <w:rPr>
          <w:rFonts w:eastAsia="Calibri"/>
        </w:rPr>
      </w:pPr>
      <w:r w:rsidRPr="00B9129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B91291">
        <w:rPr>
          <w:rFonts w:eastAsia="Calibri"/>
        </w:rPr>
        <w:t xml:space="preserve"> </w:t>
      </w:r>
      <w:r w:rsidRPr="00B91291">
        <w:t>информационно-образовательной среде Академии. Электронно-библиотечная система</w:t>
      </w:r>
      <w:r w:rsidRPr="00B91291">
        <w:rPr>
          <w:rFonts w:eastAsia="Calibri"/>
        </w:rPr>
        <w:t xml:space="preserve"> </w:t>
      </w:r>
      <w:r w:rsidRPr="00B91291">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B91291">
        <w:rPr>
          <w:rFonts w:eastAsia="Calibri"/>
        </w:rPr>
        <w:t xml:space="preserve"> </w:t>
      </w:r>
      <w:r w:rsidRPr="00B91291">
        <w:t>доступ к информационно-телекоммуникационной сети «Интернет», и отвечает техническим требованиям организации как на территории</w:t>
      </w:r>
      <w:r w:rsidRPr="00B91291">
        <w:rPr>
          <w:rFonts w:eastAsia="Calibri"/>
        </w:rPr>
        <w:t xml:space="preserve"> </w:t>
      </w:r>
      <w:r w:rsidRPr="00B91291">
        <w:t>организации, так и вне ее.</w:t>
      </w:r>
    </w:p>
    <w:p w:rsidR="0042579B" w:rsidRPr="00B91291" w:rsidRDefault="0042579B" w:rsidP="0042579B">
      <w:pPr>
        <w:ind w:firstLine="709"/>
        <w:jc w:val="both"/>
        <w:rPr>
          <w:rFonts w:eastAsia="Calibri"/>
        </w:rPr>
      </w:pPr>
      <w:r w:rsidRPr="00B91291">
        <w:t>Электронная информационно-образовательная среда Академии обеспечивает:</w:t>
      </w:r>
      <w:r w:rsidRPr="00B91291">
        <w:rPr>
          <w:rFonts w:eastAsia="Calibri"/>
        </w:rPr>
        <w:t xml:space="preserve"> </w:t>
      </w:r>
      <w:r w:rsidRPr="00B91291">
        <w:t>доступ к учебным планам, рабочим программам дисциплин (модулей), практик, к</w:t>
      </w:r>
      <w:r w:rsidRPr="00B91291">
        <w:rPr>
          <w:rFonts w:eastAsia="Calibri"/>
        </w:rPr>
        <w:t xml:space="preserve"> </w:t>
      </w:r>
      <w:r w:rsidRPr="00B91291">
        <w:t>изданиям электронных библиотечных систем и электронным образовательным ресурсам,</w:t>
      </w:r>
      <w:r w:rsidRPr="00B91291">
        <w:rPr>
          <w:rFonts w:eastAsia="Calibri"/>
        </w:rPr>
        <w:t xml:space="preserve"> </w:t>
      </w:r>
      <w:r w:rsidRPr="00B91291">
        <w:t>указанным в рабочих программах;</w:t>
      </w:r>
      <w:r w:rsidRPr="00B91291">
        <w:rPr>
          <w:rFonts w:eastAsia="Calibri"/>
        </w:rPr>
        <w:t xml:space="preserve"> </w:t>
      </w:r>
      <w:r w:rsidRPr="00B91291">
        <w:t>фиксацию хода образовательного процесса, результатов промежуточной аттестации</w:t>
      </w:r>
      <w:r w:rsidRPr="00B91291">
        <w:rPr>
          <w:rFonts w:eastAsia="Calibri"/>
        </w:rPr>
        <w:t xml:space="preserve"> </w:t>
      </w:r>
      <w:r w:rsidRPr="00B91291">
        <w:t>и результатов освоения основной образовательной программы;</w:t>
      </w:r>
      <w:r w:rsidRPr="00B91291">
        <w:rPr>
          <w:rFonts w:eastAsia="Calibri"/>
        </w:rPr>
        <w:t xml:space="preserve"> </w:t>
      </w:r>
      <w:r w:rsidRPr="00B91291">
        <w:t>проведение всех видов занятий, процедур оценки результатов обучения, реализация</w:t>
      </w:r>
      <w:r w:rsidRPr="00B91291">
        <w:rPr>
          <w:rFonts w:eastAsia="Calibri"/>
        </w:rPr>
        <w:t xml:space="preserve"> </w:t>
      </w:r>
      <w:r w:rsidRPr="00B91291">
        <w:t>которых предусмотрена с применением электронного обучения, дистанционных</w:t>
      </w:r>
      <w:r w:rsidRPr="00B91291">
        <w:rPr>
          <w:rFonts w:eastAsia="Calibri"/>
        </w:rPr>
        <w:t xml:space="preserve"> </w:t>
      </w:r>
      <w:r w:rsidRPr="00B91291">
        <w:t>образовательных технологий;</w:t>
      </w:r>
      <w:r w:rsidRPr="00B91291">
        <w:rPr>
          <w:rFonts w:eastAsia="Calibri"/>
        </w:rPr>
        <w:t xml:space="preserve"> </w:t>
      </w:r>
      <w:r w:rsidRPr="00B91291">
        <w:t>формирование электронного портфолио обучающегося, в том числе сохранение</w:t>
      </w:r>
      <w:r w:rsidRPr="00B91291">
        <w:rPr>
          <w:rFonts w:eastAsia="Calibri"/>
        </w:rPr>
        <w:t xml:space="preserve"> </w:t>
      </w:r>
      <w:r w:rsidRPr="00B91291">
        <w:t>работ обучающегося, рецензий и оценок на эти работы со стороны любых участников</w:t>
      </w:r>
      <w:r w:rsidRPr="00B91291">
        <w:rPr>
          <w:rFonts w:eastAsia="Calibri"/>
        </w:rPr>
        <w:t xml:space="preserve"> </w:t>
      </w:r>
      <w:r w:rsidRPr="00B91291">
        <w:t>образовательного процесса;</w:t>
      </w:r>
      <w:r w:rsidRPr="00B91291">
        <w:rPr>
          <w:rFonts w:eastAsia="Calibri"/>
        </w:rPr>
        <w:t xml:space="preserve"> </w:t>
      </w:r>
      <w:r w:rsidRPr="00B91291">
        <w:t>взаимодействие между участниками образовательного про</w:t>
      </w:r>
      <w:r w:rsidRPr="00B91291">
        <w:lastRenderedPageBreak/>
        <w:t>цесса, в том числе</w:t>
      </w:r>
      <w:r w:rsidRPr="00B91291">
        <w:rPr>
          <w:rFonts w:eastAsia="Calibri"/>
        </w:rPr>
        <w:t xml:space="preserve"> </w:t>
      </w:r>
      <w:r w:rsidRPr="00B91291">
        <w:t>синхронное и (или) асинхронное взаимодействие посредством сети «Интернет».</w:t>
      </w:r>
    </w:p>
    <w:p w:rsidR="0042579B" w:rsidRPr="00B91291" w:rsidRDefault="0042579B" w:rsidP="0042579B">
      <w:pPr>
        <w:contextualSpacing/>
        <w:jc w:val="both"/>
        <w:rPr>
          <w:rFonts w:eastAsia="Calibri"/>
          <w:lang w:eastAsia="en-US"/>
        </w:rPr>
      </w:pPr>
    </w:p>
    <w:p w:rsidR="0042579B" w:rsidRPr="00B91291" w:rsidRDefault="00C0686A" w:rsidP="0042579B">
      <w:pPr>
        <w:ind w:firstLine="709"/>
        <w:contextualSpacing/>
        <w:jc w:val="both"/>
        <w:rPr>
          <w:rFonts w:eastAsia="Calibri"/>
          <w:b/>
          <w:lang w:eastAsia="en-US"/>
        </w:rPr>
      </w:pPr>
      <w:r w:rsidRPr="00B91291">
        <w:rPr>
          <w:rFonts w:eastAsia="Calibri"/>
          <w:b/>
          <w:lang w:eastAsia="en-US"/>
        </w:rPr>
        <w:t>8</w:t>
      </w:r>
      <w:r w:rsidR="0042579B" w:rsidRPr="00B91291">
        <w:rPr>
          <w:rFonts w:eastAsia="Calibri"/>
          <w:b/>
          <w:lang w:eastAsia="en-US"/>
        </w:rPr>
        <w:t>. Методические указания для обучающихся по освоению дисциплины.</w:t>
      </w:r>
    </w:p>
    <w:p w:rsidR="0042579B" w:rsidRPr="00B91291" w:rsidRDefault="0042579B" w:rsidP="0042579B">
      <w:pPr>
        <w:ind w:firstLine="709"/>
        <w:jc w:val="both"/>
      </w:pPr>
      <w:r w:rsidRPr="00B91291">
        <w:t>Для того чтобы успешно освоить дисциплину</w:t>
      </w:r>
      <w:r w:rsidR="00C0686A" w:rsidRPr="00B91291">
        <w:t xml:space="preserve"> </w:t>
      </w:r>
      <w:r w:rsidRPr="00B91291">
        <w:rPr>
          <w:bCs/>
        </w:rPr>
        <w:t>«</w:t>
      </w:r>
      <w:r w:rsidR="00936C29" w:rsidRPr="00B91291">
        <w:rPr>
          <w:b/>
        </w:rPr>
        <w:t>Иностранный язык</w:t>
      </w:r>
      <w:r w:rsidRPr="00B91291">
        <w:rPr>
          <w:bCs/>
        </w:rPr>
        <w:t>»</w:t>
      </w:r>
      <w:r w:rsidR="0047230E" w:rsidRPr="00B91291">
        <w:rPr>
          <w:bCs/>
        </w:rPr>
        <w:t xml:space="preserve"> </w:t>
      </w:r>
      <w:r w:rsidRPr="00B91291">
        <w:t>обучающиеся должны выполнить следующие методические указания.</w:t>
      </w:r>
    </w:p>
    <w:p w:rsidR="0042579B" w:rsidRPr="00B91291" w:rsidRDefault="0042579B" w:rsidP="0042579B">
      <w:pPr>
        <w:ind w:firstLine="709"/>
        <w:jc w:val="both"/>
        <w:rPr>
          <w:b/>
        </w:rPr>
      </w:pPr>
      <w:r w:rsidRPr="00B91291">
        <w:t xml:space="preserve">Методические указания для обучающихся по освоению дисциплины для подготовки к занятиям </w:t>
      </w:r>
      <w:r w:rsidRPr="00B91291">
        <w:rPr>
          <w:b/>
        </w:rPr>
        <w:t xml:space="preserve">семинарского типа: </w:t>
      </w:r>
    </w:p>
    <w:p w:rsidR="0042579B" w:rsidRPr="00B91291" w:rsidRDefault="0042579B" w:rsidP="0042579B">
      <w:pPr>
        <w:ind w:firstLine="709"/>
        <w:jc w:val="both"/>
      </w:pPr>
      <w:r w:rsidRPr="00B91291">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B91291" w:rsidRDefault="0042579B" w:rsidP="0042579B">
      <w:pPr>
        <w:ind w:firstLine="709"/>
        <w:jc w:val="both"/>
        <w:rPr>
          <w:b/>
        </w:rPr>
      </w:pPr>
      <w:r w:rsidRPr="00B91291">
        <w:t xml:space="preserve">Методические указания для обучающихся по освоению дисциплины для </w:t>
      </w:r>
      <w:r w:rsidRPr="00B91291">
        <w:rPr>
          <w:b/>
        </w:rPr>
        <w:t>самостоятельной работы:</w:t>
      </w:r>
    </w:p>
    <w:p w:rsidR="0042579B" w:rsidRPr="00B91291" w:rsidRDefault="0042579B" w:rsidP="0042579B">
      <w:pPr>
        <w:ind w:firstLine="709"/>
        <w:jc w:val="both"/>
      </w:pPr>
      <w:r w:rsidRPr="00B91291">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B91291" w:rsidRDefault="0042579B" w:rsidP="0042579B">
      <w:pPr>
        <w:ind w:firstLine="709"/>
        <w:jc w:val="both"/>
      </w:pPr>
      <w:r w:rsidRPr="00B91291">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B91291" w:rsidRDefault="0042579B" w:rsidP="0042579B">
      <w:pPr>
        <w:ind w:firstLine="709"/>
        <w:jc w:val="both"/>
      </w:pPr>
      <w:r w:rsidRPr="00B91291">
        <w:lastRenderedPageBreak/>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B91291" w:rsidRDefault="0042579B" w:rsidP="0042579B">
      <w:pPr>
        <w:ind w:firstLine="709"/>
        <w:jc w:val="both"/>
      </w:pPr>
      <w:r w:rsidRPr="00B91291">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B91291" w:rsidRDefault="0042579B" w:rsidP="0042579B">
      <w:pPr>
        <w:ind w:firstLine="709"/>
        <w:jc w:val="both"/>
      </w:pPr>
      <w:r w:rsidRPr="00B91291">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B91291" w:rsidRDefault="0042579B" w:rsidP="0042579B">
      <w:pPr>
        <w:ind w:firstLine="709"/>
        <w:jc w:val="both"/>
      </w:pPr>
      <w:r w:rsidRPr="00B91291">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B91291" w:rsidRDefault="0042579B" w:rsidP="0042579B">
      <w:pPr>
        <w:ind w:firstLine="709"/>
        <w:jc w:val="both"/>
      </w:pPr>
      <w:r w:rsidRPr="00B91291">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2579B" w:rsidRPr="00B91291" w:rsidRDefault="0042579B" w:rsidP="0042579B">
      <w:pPr>
        <w:ind w:firstLine="709"/>
        <w:jc w:val="both"/>
      </w:pPr>
      <w:r w:rsidRPr="00B91291">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B91291" w:rsidRDefault="0042579B" w:rsidP="0042579B">
      <w:pPr>
        <w:ind w:firstLine="709"/>
        <w:jc w:val="both"/>
      </w:pPr>
      <w:r w:rsidRPr="00B91291">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B91291" w:rsidRDefault="0042579B" w:rsidP="0042579B">
      <w:pPr>
        <w:ind w:firstLine="709"/>
        <w:jc w:val="both"/>
      </w:pPr>
      <w:r w:rsidRPr="00B91291">
        <w:t>Таким образом, при работе с источниками и литературой важно уметь:</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обобщать полученную информацию, оценивать прослушанное и прочитанное;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готовить и презентовать развернутые сообщения типа доклада;</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работать в разных режимах (индивидуально, в паре, в группе), взаимодействуя друг с другом;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пользоваться реферативными и справочными материалами;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B91291" w:rsidRDefault="0042579B" w:rsidP="0042579B">
      <w:pPr>
        <w:numPr>
          <w:ilvl w:val="0"/>
          <w:numId w:val="1"/>
        </w:numPr>
        <w:ind w:left="0" w:firstLine="709"/>
        <w:contextualSpacing/>
        <w:jc w:val="both"/>
        <w:rPr>
          <w:rFonts w:eastAsia="Calibri"/>
          <w:lang w:eastAsia="en-US"/>
        </w:rPr>
      </w:pPr>
      <w:r w:rsidRPr="00B91291">
        <w:rPr>
          <w:rFonts w:eastAsia="Calibri"/>
          <w:lang w:eastAsia="en-US"/>
        </w:rPr>
        <w:t xml:space="preserve">обращаться за помощью, дополнительными разъяснениями к преподавателю, другим </w:t>
      </w:r>
      <w:r w:rsidRPr="00B91291">
        <w:t>аспира</w:t>
      </w:r>
      <w:r w:rsidRPr="00B91291">
        <w:rPr>
          <w:rFonts w:eastAsia="Calibri"/>
          <w:lang w:eastAsia="en-US"/>
        </w:rPr>
        <w:t>нтам.</w:t>
      </w:r>
    </w:p>
    <w:p w:rsidR="0042579B" w:rsidRPr="00B91291" w:rsidRDefault="0042579B" w:rsidP="0042579B">
      <w:pPr>
        <w:ind w:firstLine="709"/>
        <w:jc w:val="both"/>
      </w:pPr>
      <w:r w:rsidRPr="00B91291">
        <w:rPr>
          <w:b/>
          <w:bCs/>
        </w:rPr>
        <w:t>Подготовка к промежуточной аттестации</w:t>
      </w:r>
      <w:r w:rsidRPr="00B91291">
        <w:rPr>
          <w:bCs/>
        </w:rPr>
        <w:t>:</w:t>
      </w:r>
    </w:p>
    <w:p w:rsidR="0042579B" w:rsidRPr="00B91291" w:rsidRDefault="0042579B" w:rsidP="0042579B">
      <w:pPr>
        <w:ind w:firstLine="709"/>
        <w:jc w:val="both"/>
      </w:pPr>
      <w:r w:rsidRPr="00B91291">
        <w:t>При подготовке к промежуточной аттестации целесообразно:</w:t>
      </w:r>
    </w:p>
    <w:p w:rsidR="0042579B" w:rsidRPr="00B91291" w:rsidRDefault="0042579B" w:rsidP="0042579B">
      <w:pPr>
        <w:ind w:firstLine="709"/>
        <w:jc w:val="both"/>
      </w:pPr>
      <w:r w:rsidRPr="00B91291">
        <w:t>- внимательно изучить перечень вопросов и определить, в каких источниках находятся сведения, необходимые для ответа на них;</w:t>
      </w:r>
    </w:p>
    <w:p w:rsidR="0042579B" w:rsidRPr="00B91291" w:rsidRDefault="0042579B" w:rsidP="0042579B">
      <w:pPr>
        <w:ind w:firstLine="709"/>
        <w:jc w:val="both"/>
      </w:pPr>
      <w:r w:rsidRPr="00B91291">
        <w:t>- внимательно прочитать рекомендованную литературу;</w:t>
      </w:r>
    </w:p>
    <w:p w:rsidR="0042579B" w:rsidRPr="00B91291" w:rsidRDefault="0042579B" w:rsidP="0042579B">
      <w:pPr>
        <w:ind w:firstLine="709"/>
        <w:jc w:val="both"/>
      </w:pPr>
      <w:r w:rsidRPr="00B91291">
        <w:lastRenderedPageBreak/>
        <w:t xml:space="preserve">- составить краткие конспекты ответов (планы ответов). </w:t>
      </w:r>
    </w:p>
    <w:p w:rsidR="0042579B" w:rsidRPr="00B91291" w:rsidRDefault="0042579B" w:rsidP="0042579B">
      <w:pPr>
        <w:ind w:firstLine="709"/>
        <w:jc w:val="both"/>
      </w:pPr>
    </w:p>
    <w:p w:rsidR="0042579B" w:rsidRPr="00B91291" w:rsidRDefault="00881647" w:rsidP="0042579B">
      <w:pPr>
        <w:ind w:firstLine="709"/>
        <w:contextualSpacing/>
        <w:jc w:val="both"/>
        <w:rPr>
          <w:rFonts w:eastAsia="Calibri"/>
          <w:b/>
          <w:lang w:eastAsia="en-US"/>
        </w:rPr>
      </w:pPr>
      <w:r w:rsidRPr="00B91291">
        <w:rPr>
          <w:rFonts w:eastAsia="Calibri"/>
          <w:b/>
          <w:lang w:eastAsia="en-US"/>
        </w:rPr>
        <w:t>9</w:t>
      </w:r>
      <w:r w:rsidR="0042579B" w:rsidRPr="00B91291">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B91291" w:rsidRDefault="0042579B" w:rsidP="0042579B">
      <w:pPr>
        <w:ind w:firstLine="709"/>
        <w:jc w:val="both"/>
      </w:pPr>
      <w:r w:rsidRPr="00B91291">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 видеоматериалов, слайдов.</w:t>
      </w:r>
    </w:p>
    <w:p w:rsidR="0042579B" w:rsidRPr="00B91291" w:rsidRDefault="0042579B" w:rsidP="0042579B">
      <w:pPr>
        <w:ind w:firstLine="709"/>
        <w:jc w:val="both"/>
      </w:pPr>
      <w:r w:rsidRPr="00B91291">
        <w:t>На практических занятиях аспиранты представляют компьютерные презентации, подготовленные ими в часысамостоятельной работы.</w:t>
      </w:r>
    </w:p>
    <w:p w:rsidR="0042579B" w:rsidRPr="00B91291" w:rsidRDefault="0042579B" w:rsidP="0042579B">
      <w:pPr>
        <w:ind w:firstLine="709"/>
        <w:jc w:val="both"/>
      </w:pPr>
      <w:r w:rsidRPr="00B91291">
        <w:t>Электронная информационно-образовательная среда Академии, работающая на платформе LMS Moodle, обеспечивает:</w:t>
      </w:r>
    </w:p>
    <w:p w:rsidR="0042579B" w:rsidRPr="00B91291" w:rsidRDefault="0042579B" w:rsidP="0042579B">
      <w:pPr>
        <w:pStyle w:val="ConsPlusNormal"/>
        <w:numPr>
          <w:ilvl w:val="0"/>
          <w:numId w:val="6"/>
        </w:numPr>
        <w:ind w:left="426" w:firstLine="0"/>
        <w:jc w:val="both"/>
        <w:rPr>
          <w:rFonts w:ascii="Times New Roman" w:hAnsi="Times New Roman" w:cs="Times New Roman"/>
          <w:sz w:val="24"/>
          <w:szCs w:val="24"/>
        </w:rPr>
      </w:pPr>
      <w:r w:rsidRPr="00B91291">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42579B" w:rsidRPr="00B91291" w:rsidRDefault="0042579B" w:rsidP="0042579B">
      <w:pPr>
        <w:pStyle w:val="ConsPlusNormal"/>
        <w:numPr>
          <w:ilvl w:val="0"/>
          <w:numId w:val="6"/>
        </w:numPr>
        <w:ind w:left="426" w:firstLine="0"/>
        <w:jc w:val="both"/>
        <w:rPr>
          <w:rFonts w:ascii="Times New Roman" w:hAnsi="Times New Roman" w:cs="Times New Roman"/>
          <w:sz w:val="24"/>
          <w:szCs w:val="24"/>
        </w:rPr>
      </w:pPr>
      <w:r w:rsidRPr="00B91291">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B91291" w:rsidRDefault="0042579B" w:rsidP="0042579B">
      <w:pPr>
        <w:pStyle w:val="ConsPlusNormal"/>
        <w:numPr>
          <w:ilvl w:val="0"/>
          <w:numId w:val="6"/>
        </w:numPr>
        <w:ind w:left="426" w:firstLine="0"/>
        <w:jc w:val="both"/>
        <w:rPr>
          <w:rFonts w:ascii="Times New Roman" w:hAnsi="Times New Roman" w:cs="Times New Roman"/>
          <w:sz w:val="24"/>
          <w:szCs w:val="24"/>
        </w:rPr>
      </w:pPr>
      <w:r w:rsidRPr="00B91291">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B91291" w:rsidRDefault="0042579B" w:rsidP="0042579B">
      <w:pPr>
        <w:pStyle w:val="ConsPlusNormal"/>
        <w:numPr>
          <w:ilvl w:val="0"/>
          <w:numId w:val="6"/>
        </w:numPr>
        <w:ind w:left="426" w:firstLine="0"/>
        <w:jc w:val="both"/>
        <w:rPr>
          <w:rFonts w:ascii="Times New Roman" w:hAnsi="Times New Roman" w:cs="Times New Roman"/>
          <w:sz w:val="24"/>
          <w:szCs w:val="24"/>
        </w:rPr>
      </w:pPr>
      <w:r w:rsidRPr="00B91291">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B91291" w:rsidRDefault="0042579B" w:rsidP="0042579B">
      <w:pPr>
        <w:pStyle w:val="ConsPlusNormal"/>
        <w:numPr>
          <w:ilvl w:val="0"/>
          <w:numId w:val="6"/>
        </w:numPr>
        <w:ind w:left="426" w:firstLine="0"/>
        <w:jc w:val="both"/>
        <w:rPr>
          <w:rFonts w:ascii="Times New Roman" w:hAnsi="Times New Roman" w:cs="Times New Roman"/>
          <w:sz w:val="24"/>
          <w:szCs w:val="24"/>
        </w:rPr>
      </w:pPr>
      <w:r w:rsidRPr="00B91291">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B91291" w:rsidRDefault="0042579B" w:rsidP="0042579B">
      <w:pPr>
        <w:ind w:firstLine="709"/>
        <w:jc w:val="both"/>
      </w:pPr>
      <w:r w:rsidRPr="00B91291">
        <w:t>При осуществлении образовательного процесса по дисциплине используются следующие информационные технологии:</w:t>
      </w:r>
    </w:p>
    <w:p w:rsidR="0042579B" w:rsidRPr="00B91291" w:rsidRDefault="0042579B" w:rsidP="0042579B">
      <w:pPr>
        <w:ind w:firstLine="709"/>
        <w:jc w:val="both"/>
      </w:pPr>
      <w:r w:rsidRPr="00B91291">
        <w:t>•</w:t>
      </w:r>
      <w:r w:rsidRPr="00B91291">
        <w:tab/>
        <w:t>сбор, хранение, систематизация и выдача учебной и научной информации;</w:t>
      </w:r>
    </w:p>
    <w:p w:rsidR="0042579B" w:rsidRPr="00B91291" w:rsidRDefault="0042579B" w:rsidP="0042579B">
      <w:pPr>
        <w:ind w:firstLine="709"/>
        <w:jc w:val="both"/>
      </w:pPr>
      <w:r w:rsidRPr="00B91291">
        <w:t>•</w:t>
      </w:r>
      <w:r w:rsidRPr="00B91291">
        <w:tab/>
        <w:t>обработка текстовой, графической и эмпирической информации;</w:t>
      </w:r>
    </w:p>
    <w:p w:rsidR="0042579B" w:rsidRPr="00B91291" w:rsidRDefault="0042579B" w:rsidP="0042579B">
      <w:pPr>
        <w:ind w:firstLine="709"/>
        <w:jc w:val="both"/>
      </w:pPr>
      <w:r w:rsidRPr="00B91291">
        <w:t>•</w:t>
      </w:r>
      <w:r w:rsidRPr="00B91291">
        <w:tab/>
        <w:t>подготовка, конструирование и презентация итогов исследовательской и аналитической деятельности;</w:t>
      </w:r>
    </w:p>
    <w:p w:rsidR="0042579B" w:rsidRPr="00B91291" w:rsidRDefault="0042579B" w:rsidP="0042579B">
      <w:pPr>
        <w:ind w:firstLine="709"/>
        <w:jc w:val="both"/>
      </w:pPr>
      <w:r w:rsidRPr="00B91291">
        <w:t>•</w:t>
      </w:r>
      <w:r w:rsidRPr="00B9129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B91291" w:rsidRDefault="0042579B" w:rsidP="0042579B">
      <w:pPr>
        <w:ind w:firstLine="709"/>
        <w:jc w:val="both"/>
      </w:pPr>
      <w:r w:rsidRPr="00B91291">
        <w:t>•</w:t>
      </w:r>
      <w:r w:rsidRPr="00B91291">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B91291" w:rsidRDefault="0042579B" w:rsidP="0042579B">
      <w:pPr>
        <w:ind w:firstLine="709"/>
        <w:jc w:val="both"/>
      </w:pPr>
      <w:r w:rsidRPr="00B91291">
        <w:t>•</w:t>
      </w:r>
      <w:r w:rsidRPr="00B91291">
        <w:tab/>
        <w:t>компьютерное тестирование;</w:t>
      </w:r>
    </w:p>
    <w:p w:rsidR="0042579B" w:rsidRPr="00B91291" w:rsidRDefault="0042579B" w:rsidP="0042579B">
      <w:pPr>
        <w:ind w:firstLine="709"/>
        <w:jc w:val="both"/>
      </w:pPr>
      <w:r w:rsidRPr="00B91291">
        <w:t>•</w:t>
      </w:r>
      <w:r w:rsidRPr="00B91291">
        <w:tab/>
        <w:t>демонстрация мультимедийных материалов.</w:t>
      </w:r>
    </w:p>
    <w:p w:rsidR="0042579B" w:rsidRPr="00B91291" w:rsidRDefault="0042579B" w:rsidP="0042579B">
      <w:pPr>
        <w:autoSpaceDN w:val="0"/>
        <w:ind w:left="709"/>
        <w:jc w:val="both"/>
        <w:rPr>
          <w:lang w:val="en-US"/>
        </w:rPr>
      </w:pPr>
      <w:r w:rsidRPr="00B91291">
        <w:t>ПЕРЕЧЕНЬ</w:t>
      </w:r>
      <w:r w:rsidRPr="00B91291">
        <w:rPr>
          <w:lang w:val="en-US"/>
        </w:rPr>
        <w:t xml:space="preserve"> </w:t>
      </w:r>
      <w:r w:rsidRPr="00B91291">
        <w:t>ПРОГРАММНОГО</w:t>
      </w:r>
      <w:r w:rsidRPr="00B91291">
        <w:rPr>
          <w:lang w:val="en-US"/>
        </w:rPr>
        <w:t xml:space="preserve"> </w:t>
      </w:r>
      <w:r w:rsidRPr="00B91291">
        <w:t>ОБЕСПЕЧЕНИЯ</w:t>
      </w:r>
    </w:p>
    <w:p w:rsidR="0042579B" w:rsidRPr="00B91291" w:rsidRDefault="0042579B" w:rsidP="0042579B">
      <w:pPr>
        <w:autoSpaceDN w:val="0"/>
        <w:ind w:left="709"/>
        <w:jc w:val="both"/>
        <w:rPr>
          <w:lang w:val="en-US"/>
        </w:rPr>
      </w:pPr>
      <w:r w:rsidRPr="00B91291">
        <w:rPr>
          <w:lang w:val="en-US"/>
        </w:rPr>
        <w:t>•</w:t>
      </w:r>
      <w:r w:rsidRPr="00B91291">
        <w:rPr>
          <w:lang w:val="en-US"/>
        </w:rPr>
        <w:tab/>
        <w:t>MicrosoftWindows 10 Professional</w:t>
      </w:r>
    </w:p>
    <w:p w:rsidR="0042579B" w:rsidRPr="00B91291" w:rsidRDefault="0042579B" w:rsidP="0042579B">
      <w:pPr>
        <w:autoSpaceDN w:val="0"/>
        <w:ind w:left="709"/>
        <w:jc w:val="both"/>
        <w:rPr>
          <w:lang w:val="en-US"/>
        </w:rPr>
      </w:pPr>
      <w:r w:rsidRPr="00B91291">
        <w:rPr>
          <w:lang w:val="en-US"/>
        </w:rPr>
        <w:t>•</w:t>
      </w:r>
      <w:r w:rsidRPr="00B91291">
        <w:rPr>
          <w:lang w:val="en-US"/>
        </w:rPr>
        <w:tab/>
        <w:t xml:space="preserve">Microsoft Windows XP Professional SP3 </w:t>
      </w:r>
    </w:p>
    <w:p w:rsidR="0042579B" w:rsidRPr="00B91291" w:rsidRDefault="0042579B" w:rsidP="0042579B">
      <w:pPr>
        <w:autoSpaceDN w:val="0"/>
        <w:ind w:left="709"/>
        <w:jc w:val="both"/>
        <w:rPr>
          <w:lang w:val="en-US"/>
        </w:rPr>
      </w:pPr>
      <w:r w:rsidRPr="00B91291">
        <w:rPr>
          <w:lang w:val="en-US"/>
        </w:rPr>
        <w:t>•</w:t>
      </w:r>
      <w:r w:rsidRPr="00B91291">
        <w:rPr>
          <w:lang w:val="en-US"/>
        </w:rPr>
        <w:tab/>
        <w:t xml:space="preserve">Microsoft Office Professional 2007 Russian </w:t>
      </w:r>
    </w:p>
    <w:p w:rsidR="0042579B" w:rsidRPr="00B91291" w:rsidRDefault="0042579B" w:rsidP="0042579B">
      <w:pPr>
        <w:autoSpaceDN w:val="0"/>
        <w:ind w:left="709"/>
        <w:jc w:val="both"/>
        <w:rPr>
          <w:lang w:val="en-US"/>
        </w:rPr>
      </w:pPr>
      <w:r w:rsidRPr="00B91291">
        <w:rPr>
          <w:lang w:val="en-US"/>
        </w:rPr>
        <w:t>•</w:t>
      </w:r>
      <w:r w:rsidRPr="00B91291">
        <w:rPr>
          <w:lang w:val="en-US"/>
        </w:rPr>
        <w:tab/>
      </w:r>
      <w:r w:rsidRPr="00B91291">
        <w:rPr>
          <w:bCs/>
          <w:lang w:val="en-US"/>
        </w:rPr>
        <w:t>C</w:t>
      </w:r>
      <w:r w:rsidRPr="00B91291">
        <w:rPr>
          <w:bCs/>
        </w:rPr>
        <w:t>вободно</w:t>
      </w:r>
      <w:r w:rsidRPr="00B91291">
        <w:rPr>
          <w:bCs/>
          <w:lang w:val="en-US"/>
        </w:rPr>
        <w:t xml:space="preserve"> </w:t>
      </w:r>
      <w:r w:rsidRPr="00B91291">
        <w:rPr>
          <w:bCs/>
        </w:rPr>
        <w:t>распространяемый</w:t>
      </w:r>
      <w:r w:rsidRPr="00B91291">
        <w:rPr>
          <w:bCs/>
          <w:lang w:val="en-US"/>
        </w:rPr>
        <w:t xml:space="preserve"> </w:t>
      </w:r>
      <w:r w:rsidRPr="00B91291">
        <w:rPr>
          <w:bCs/>
        </w:rPr>
        <w:t>офисный</w:t>
      </w:r>
      <w:r w:rsidRPr="00B91291">
        <w:rPr>
          <w:bCs/>
          <w:lang w:val="en-US"/>
        </w:rPr>
        <w:t xml:space="preserve"> </w:t>
      </w:r>
      <w:r w:rsidRPr="00B91291">
        <w:rPr>
          <w:bCs/>
        </w:rPr>
        <w:t>пакет</w:t>
      </w:r>
      <w:r w:rsidRPr="00B91291">
        <w:rPr>
          <w:bCs/>
          <w:lang w:val="en-US"/>
        </w:rPr>
        <w:t xml:space="preserve"> </w:t>
      </w:r>
      <w:r w:rsidRPr="00B91291">
        <w:rPr>
          <w:bCs/>
        </w:rPr>
        <w:t>с</w:t>
      </w:r>
      <w:r w:rsidRPr="00B91291">
        <w:rPr>
          <w:bCs/>
          <w:lang w:val="en-US"/>
        </w:rPr>
        <w:t xml:space="preserve"> </w:t>
      </w:r>
      <w:r w:rsidRPr="00B91291">
        <w:rPr>
          <w:bCs/>
        </w:rPr>
        <w:t>открытым</w:t>
      </w:r>
      <w:r w:rsidRPr="00B91291">
        <w:rPr>
          <w:bCs/>
          <w:lang w:val="en-US"/>
        </w:rPr>
        <w:t xml:space="preserve"> </w:t>
      </w:r>
      <w:r w:rsidRPr="00B91291">
        <w:rPr>
          <w:bCs/>
        </w:rPr>
        <w:t>исходным</w:t>
      </w:r>
      <w:r w:rsidRPr="00B91291">
        <w:rPr>
          <w:bCs/>
          <w:lang w:val="en-US"/>
        </w:rPr>
        <w:t xml:space="preserve"> </w:t>
      </w:r>
      <w:r w:rsidRPr="00B91291">
        <w:rPr>
          <w:bCs/>
        </w:rPr>
        <w:t>кодом</w:t>
      </w:r>
      <w:r w:rsidRPr="00B91291">
        <w:rPr>
          <w:bCs/>
          <w:lang w:val="en-US"/>
        </w:rPr>
        <w:t xml:space="preserve"> LibreOffice 6.0.3.2 Stable</w:t>
      </w:r>
    </w:p>
    <w:p w:rsidR="0042579B" w:rsidRPr="00B91291" w:rsidRDefault="0042579B" w:rsidP="0042579B">
      <w:pPr>
        <w:autoSpaceDN w:val="0"/>
        <w:ind w:left="709"/>
        <w:jc w:val="both"/>
      </w:pPr>
      <w:r w:rsidRPr="00B91291">
        <w:t>•</w:t>
      </w:r>
      <w:r w:rsidRPr="00B91291">
        <w:tab/>
        <w:t>Антивирус Касперского</w:t>
      </w:r>
    </w:p>
    <w:p w:rsidR="0042579B" w:rsidRPr="00B91291" w:rsidRDefault="0042579B" w:rsidP="0042579B">
      <w:pPr>
        <w:autoSpaceDN w:val="0"/>
        <w:ind w:left="709"/>
        <w:jc w:val="both"/>
      </w:pPr>
      <w:r w:rsidRPr="00B91291">
        <w:t>•</w:t>
      </w:r>
      <w:r w:rsidRPr="00B91291">
        <w:tab/>
        <w:t>Cистема управления курсами LMS Русский Moodle 3KL</w:t>
      </w:r>
    </w:p>
    <w:p w:rsidR="0042579B" w:rsidRPr="00B91291" w:rsidRDefault="0042579B" w:rsidP="0042579B">
      <w:pPr>
        <w:autoSpaceDN w:val="0"/>
        <w:ind w:left="709"/>
        <w:jc w:val="both"/>
      </w:pPr>
      <w:r w:rsidRPr="00B91291">
        <w:t>ПЕРЕЧЕНЬ ИНФОРМАЦИОННЫХ СПРАВОЧНЫХ СИСТЕМ</w:t>
      </w:r>
    </w:p>
    <w:p w:rsidR="0042579B" w:rsidRPr="00B91291" w:rsidRDefault="0042579B" w:rsidP="0042579B">
      <w:pPr>
        <w:autoSpaceDN w:val="0"/>
        <w:ind w:left="709"/>
        <w:jc w:val="both"/>
      </w:pPr>
      <w:r w:rsidRPr="00B91291">
        <w:t>•</w:t>
      </w:r>
      <w:r w:rsidRPr="00B91291">
        <w:tab/>
        <w:t>Справочная правовая система «Консультант Плюс»</w:t>
      </w:r>
    </w:p>
    <w:p w:rsidR="0042579B" w:rsidRPr="00B91291" w:rsidRDefault="0042579B" w:rsidP="0042579B">
      <w:pPr>
        <w:autoSpaceDN w:val="0"/>
        <w:ind w:left="709"/>
        <w:jc w:val="both"/>
      </w:pPr>
      <w:r w:rsidRPr="00B91291">
        <w:t>•</w:t>
      </w:r>
      <w:r w:rsidRPr="00B91291">
        <w:tab/>
        <w:t>Справочная правовая система «Гарант»</w:t>
      </w:r>
    </w:p>
    <w:p w:rsidR="0042579B" w:rsidRPr="00B91291" w:rsidRDefault="0042579B" w:rsidP="0042579B">
      <w:pPr>
        <w:jc w:val="both"/>
      </w:pPr>
    </w:p>
    <w:p w:rsidR="0042579B" w:rsidRPr="00B91291" w:rsidRDefault="0042579B" w:rsidP="0042579B">
      <w:pPr>
        <w:ind w:firstLine="709"/>
        <w:jc w:val="both"/>
        <w:rPr>
          <w:b/>
        </w:rPr>
      </w:pPr>
      <w:r w:rsidRPr="00B91291">
        <w:rPr>
          <w:b/>
        </w:rPr>
        <w:t>1</w:t>
      </w:r>
      <w:r w:rsidR="00881647" w:rsidRPr="00B91291">
        <w:rPr>
          <w:b/>
        </w:rPr>
        <w:t>0</w:t>
      </w:r>
      <w:r w:rsidRPr="00B91291">
        <w:rPr>
          <w:b/>
        </w:rPr>
        <w:t>. Описание материально-технической базы, необходимой для осуществления образовательного процесса по дисциплине.</w:t>
      </w:r>
    </w:p>
    <w:p w:rsidR="00881647" w:rsidRPr="00B91291" w:rsidRDefault="00881647" w:rsidP="00881647">
      <w:pPr>
        <w:suppressAutoHyphens/>
        <w:ind w:firstLine="708"/>
        <w:jc w:val="both"/>
        <w:rPr>
          <w:b/>
        </w:rPr>
      </w:pPr>
      <w:r w:rsidRPr="00B91291">
        <w:t xml:space="preserve">Для осуществления образовательного процесса по научной специальности </w:t>
      </w:r>
      <w:r w:rsidR="0068093F" w:rsidRPr="00B91291">
        <w:t>5.9.5. Русский язык. Языки народов России</w:t>
      </w:r>
      <w:r w:rsidR="0047230E" w:rsidRPr="00B91291">
        <w:t xml:space="preserve">  </w:t>
      </w:r>
      <w:r w:rsidRPr="00B91291">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B91291" w:rsidRDefault="00881647" w:rsidP="00881647">
      <w:pPr>
        <w:ind w:firstLine="709"/>
        <w:jc w:val="both"/>
      </w:pPr>
      <w:r w:rsidRPr="00B91291">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B91291" w:rsidRDefault="00881647" w:rsidP="00881647">
      <w:pPr>
        <w:ind w:firstLine="709"/>
        <w:jc w:val="both"/>
      </w:pPr>
      <w:r w:rsidRPr="00B91291">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81647" w:rsidRPr="00B91291" w:rsidRDefault="00881647" w:rsidP="00881647">
      <w:pPr>
        <w:ind w:firstLine="709"/>
        <w:jc w:val="both"/>
      </w:pPr>
      <w:r w:rsidRPr="00B91291">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81647" w:rsidRPr="00B91291" w:rsidRDefault="00881647" w:rsidP="00881647">
      <w:pPr>
        <w:ind w:firstLine="709"/>
        <w:jc w:val="both"/>
      </w:pPr>
      <w:r w:rsidRPr="00B91291">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D5807">
          <w:rPr>
            <w:u w:val="single"/>
          </w:rPr>
          <w:t>www.biblio-online.ru</w:t>
        </w:r>
      </w:hyperlink>
      <w:r w:rsidRPr="00B91291">
        <w:t xml:space="preserve"> </w:t>
      </w:r>
    </w:p>
    <w:p w:rsidR="0042579B" w:rsidRPr="00B91291" w:rsidRDefault="00881647" w:rsidP="008E0F6B">
      <w:pPr>
        <w:ind w:firstLine="709"/>
        <w:jc w:val="both"/>
      </w:pPr>
      <w:r w:rsidRPr="00B91291">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42579B" w:rsidRPr="00B9129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0BA" w:rsidRDefault="00C810BA" w:rsidP="00160BC1">
      <w:r>
        <w:separator/>
      </w:r>
    </w:p>
  </w:endnote>
  <w:endnote w:type="continuationSeparator" w:id="0">
    <w:p w:rsidR="00C810BA" w:rsidRDefault="00C810B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0BA" w:rsidRDefault="00C810BA" w:rsidP="00160BC1">
      <w:r>
        <w:separator/>
      </w:r>
    </w:p>
  </w:footnote>
  <w:footnote w:type="continuationSeparator" w:id="0">
    <w:p w:rsidR="00C810BA" w:rsidRDefault="00C810B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1"/>
  </w:num>
  <w:num w:numId="5">
    <w:abstractNumId w:val="8"/>
  </w:num>
  <w:num w:numId="6">
    <w:abstractNumId w:val="9"/>
  </w:num>
  <w:num w:numId="7">
    <w:abstractNumId w:val="17"/>
  </w:num>
  <w:num w:numId="8">
    <w:abstractNumId w:val="14"/>
  </w:num>
  <w:num w:numId="9">
    <w:abstractNumId w:val="0"/>
  </w:num>
  <w:num w:numId="10">
    <w:abstractNumId w:val="22"/>
  </w:num>
  <w:num w:numId="11">
    <w:abstractNumId w:val="20"/>
  </w:num>
  <w:num w:numId="12">
    <w:abstractNumId w:val="21"/>
  </w:num>
  <w:num w:numId="13">
    <w:abstractNumId w:val="1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5"/>
  </w:num>
  <w:num w:numId="21">
    <w:abstractNumId w:val="23"/>
  </w:num>
  <w:num w:numId="22">
    <w:abstractNumId w:val="1"/>
  </w:num>
  <w:num w:numId="23">
    <w:abstractNumId w:val="6"/>
  </w:num>
  <w:num w:numId="24">
    <w:abstractNumId w:val="18"/>
  </w:num>
  <w:num w:numId="25">
    <w:abstractNumId w:val="24"/>
  </w:num>
  <w:num w:numId="26">
    <w:abstractNumId w:val="2"/>
  </w:num>
  <w:num w:numId="27">
    <w:abstractNumId w:val="10"/>
  </w:num>
  <w:num w:numId="28">
    <w:abstractNumId w:val="19"/>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4B97"/>
    <w:rsid w:val="00027D2C"/>
    <w:rsid w:val="00027E5B"/>
    <w:rsid w:val="00037461"/>
    <w:rsid w:val="00037666"/>
    <w:rsid w:val="00037A18"/>
    <w:rsid w:val="00051AEE"/>
    <w:rsid w:val="000535DC"/>
    <w:rsid w:val="00060A01"/>
    <w:rsid w:val="00064AA9"/>
    <w:rsid w:val="000835F5"/>
    <w:rsid w:val="00085601"/>
    <w:rsid w:val="000875BF"/>
    <w:rsid w:val="000911D1"/>
    <w:rsid w:val="000A4FAC"/>
    <w:rsid w:val="000B1331"/>
    <w:rsid w:val="000B56B5"/>
    <w:rsid w:val="000B7795"/>
    <w:rsid w:val="000C4546"/>
    <w:rsid w:val="000C45E2"/>
    <w:rsid w:val="000D07C6"/>
    <w:rsid w:val="000D4429"/>
    <w:rsid w:val="000D6DE5"/>
    <w:rsid w:val="000E37E9"/>
    <w:rsid w:val="000F65C7"/>
    <w:rsid w:val="00102733"/>
    <w:rsid w:val="00102E02"/>
    <w:rsid w:val="00114770"/>
    <w:rsid w:val="001165D0"/>
    <w:rsid w:val="001166B7"/>
    <w:rsid w:val="001167A8"/>
    <w:rsid w:val="00125E93"/>
    <w:rsid w:val="00127108"/>
    <w:rsid w:val="00127DEA"/>
    <w:rsid w:val="00131CDA"/>
    <w:rsid w:val="00131DCB"/>
    <w:rsid w:val="00132893"/>
    <w:rsid w:val="00132F57"/>
    <w:rsid w:val="001345A1"/>
    <w:rsid w:val="001378B1"/>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0125"/>
    <w:rsid w:val="002341A5"/>
    <w:rsid w:val="00235399"/>
    <w:rsid w:val="00240788"/>
    <w:rsid w:val="00240A81"/>
    <w:rsid w:val="00245199"/>
    <w:rsid w:val="00250797"/>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0A7A"/>
    <w:rsid w:val="002D6AC0"/>
    <w:rsid w:val="002E03E1"/>
    <w:rsid w:val="002E4CB7"/>
    <w:rsid w:val="002F084F"/>
    <w:rsid w:val="00315AB7"/>
    <w:rsid w:val="0032166A"/>
    <w:rsid w:val="00330957"/>
    <w:rsid w:val="0033546E"/>
    <w:rsid w:val="00342FF6"/>
    <w:rsid w:val="00355C7E"/>
    <w:rsid w:val="003618C2"/>
    <w:rsid w:val="00363097"/>
    <w:rsid w:val="0036530B"/>
    <w:rsid w:val="00365758"/>
    <w:rsid w:val="003668E3"/>
    <w:rsid w:val="00377C15"/>
    <w:rsid w:val="00386B18"/>
    <w:rsid w:val="00390B62"/>
    <w:rsid w:val="003A3494"/>
    <w:rsid w:val="003A57B5"/>
    <w:rsid w:val="003A6FB0"/>
    <w:rsid w:val="003A6FDC"/>
    <w:rsid w:val="003A71E4"/>
    <w:rsid w:val="003B0133"/>
    <w:rsid w:val="003B06AE"/>
    <w:rsid w:val="003B2829"/>
    <w:rsid w:val="003B7F71"/>
    <w:rsid w:val="003D5807"/>
    <w:rsid w:val="003E245E"/>
    <w:rsid w:val="003E5B88"/>
    <w:rsid w:val="003E77EC"/>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230E"/>
    <w:rsid w:val="0047572F"/>
    <w:rsid w:val="0047633A"/>
    <w:rsid w:val="0048300E"/>
    <w:rsid w:val="0049217A"/>
    <w:rsid w:val="00497E3F"/>
    <w:rsid w:val="004A2C0D"/>
    <w:rsid w:val="004A2E62"/>
    <w:rsid w:val="004A68C9"/>
    <w:rsid w:val="004C349B"/>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13E4"/>
    <w:rsid w:val="005C20F0"/>
    <w:rsid w:val="005C2F7C"/>
    <w:rsid w:val="005C3AEB"/>
    <w:rsid w:val="005C3E07"/>
    <w:rsid w:val="005C4F2E"/>
    <w:rsid w:val="005C5986"/>
    <w:rsid w:val="005C7567"/>
    <w:rsid w:val="005D206B"/>
    <w:rsid w:val="005F0AFB"/>
    <w:rsid w:val="005F2349"/>
    <w:rsid w:val="00600856"/>
    <w:rsid w:val="006044B4"/>
    <w:rsid w:val="00607E17"/>
    <w:rsid w:val="006118F6"/>
    <w:rsid w:val="00624E28"/>
    <w:rsid w:val="00635308"/>
    <w:rsid w:val="00636B21"/>
    <w:rsid w:val="00642A2F"/>
    <w:rsid w:val="006439F4"/>
    <w:rsid w:val="00647B25"/>
    <w:rsid w:val="00652D29"/>
    <w:rsid w:val="0065606F"/>
    <w:rsid w:val="00656AC4"/>
    <w:rsid w:val="00663276"/>
    <w:rsid w:val="00672684"/>
    <w:rsid w:val="00676914"/>
    <w:rsid w:val="0068093F"/>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57FC8"/>
    <w:rsid w:val="0086651C"/>
    <w:rsid w:val="00870F5F"/>
    <w:rsid w:val="008758AA"/>
    <w:rsid w:val="00880053"/>
    <w:rsid w:val="00881647"/>
    <w:rsid w:val="0088272E"/>
    <w:rsid w:val="008B210D"/>
    <w:rsid w:val="008B5ABE"/>
    <w:rsid w:val="008B6331"/>
    <w:rsid w:val="008B6E2B"/>
    <w:rsid w:val="008D7A3D"/>
    <w:rsid w:val="008E0F6B"/>
    <w:rsid w:val="008E1715"/>
    <w:rsid w:val="008E5E59"/>
    <w:rsid w:val="008F06A5"/>
    <w:rsid w:val="009004B7"/>
    <w:rsid w:val="00911E10"/>
    <w:rsid w:val="00916ABC"/>
    <w:rsid w:val="00920199"/>
    <w:rsid w:val="00921868"/>
    <w:rsid w:val="00925751"/>
    <w:rsid w:val="009302E0"/>
    <w:rsid w:val="00936C29"/>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2A5F"/>
    <w:rsid w:val="00A34DA3"/>
    <w:rsid w:val="00A44F9E"/>
    <w:rsid w:val="00A458F1"/>
    <w:rsid w:val="00A567CD"/>
    <w:rsid w:val="00A63D90"/>
    <w:rsid w:val="00A75675"/>
    <w:rsid w:val="00A75AB3"/>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817E2"/>
    <w:rsid w:val="00B81C76"/>
    <w:rsid w:val="00B91291"/>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810BA"/>
    <w:rsid w:val="00C90A7A"/>
    <w:rsid w:val="00C93F61"/>
    <w:rsid w:val="00C94464"/>
    <w:rsid w:val="00C953C9"/>
    <w:rsid w:val="00CA25DD"/>
    <w:rsid w:val="00CA401A"/>
    <w:rsid w:val="00CB27ED"/>
    <w:rsid w:val="00CB539D"/>
    <w:rsid w:val="00CB61D6"/>
    <w:rsid w:val="00CB67A9"/>
    <w:rsid w:val="00CE5CCB"/>
    <w:rsid w:val="00CE6C4B"/>
    <w:rsid w:val="00CE7548"/>
    <w:rsid w:val="00CF12C6"/>
    <w:rsid w:val="00CF2B2F"/>
    <w:rsid w:val="00CF2BB6"/>
    <w:rsid w:val="00CF6292"/>
    <w:rsid w:val="00CF6B12"/>
    <w:rsid w:val="00D00EB6"/>
    <w:rsid w:val="00D02EB8"/>
    <w:rsid w:val="00D035A7"/>
    <w:rsid w:val="00D03D50"/>
    <w:rsid w:val="00D11867"/>
    <w:rsid w:val="00D152E4"/>
    <w:rsid w:val="00D1753D"/>
    <w:rsid w:val="00D23EFA"/>
    <w:rsid w:val="00D325D5"/>
    <w:rsid w:val="00D34B66"/>
    <w:rsid w:val="00D35FCA"/>
    <w:rsid w:val="00D610D0"/>
    <w:rsid w:val="00D61122"/>
    <w:rsid w:val="00D63339"/>
    <w:rsid w:val="00D65070"/>
    <w:rsid w:val="00D761E8"/>
    <w:rsid w:val="00D83177"/>
    <w:rsid w:val="00D8506D"/>
    <w:rsid w:val="00D90307"/>
    <w:rsid w:val="00D942A7"/>
    <w:rsid w:val="00D97830"/>
    <w:rsid w:val="00DA3FFC"/>
    <w:rsid w:val="00DA489D"/>
    <w:rsid w:val="00DA48D3"/>
    <w:rsid w:val="00DA4C21"/>
    <w:rsid w:val="00DB08E2"/>
    <w:rsid w:val="00DB0A35"/>
    <w:rsid w:val="00DB1401"/>
    <w:rsid w:val="00DB228F"/>
    <w:rsid w:val="00DB5E02"/>
    <w:rsid w:val="00DC6660"/>
    <w:rsid w:val="00DD03B9"/>
    <w:rsid w:val="00DD6EB4"/>
    <w:rsid w:val="00DE38F3"/>
    <w:rsid w:val="00DF1076"/>
    <w:rsid w:val="00DF26AA"/>
    <w:rsid w:val="00DF7ED6"/>
    <w:rsid w:val="00E02CDE"/>
    <w:rsid w:val="00E056DA"/>
    <w:rsid w:val="00E11452"/>
    <w:rsid w:val="00E25F6F"/>
    <w:rsid w:val="00E2687E"/>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C1047"/>
    <w:rsid w:val="00FC28CD"/>
    <w:rsid w:val="00FC306B"/>
    <w:rsid w:val="00FC4AA4"/>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styleId="af8">
    <w:name w:val="Unresolved Mention"/>
    <w:basedOn w:val="a1"/>
    <w:uiPriority w:val="99"/>
    <w:semiHidden/>
    <w:unhideWhenUsed/>
    <w:rsid w:val="003D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59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C8CDD-A738-47C7-858A-0CFFCD6D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7180</Words>
  <Characters>40931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48015</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73</cp:revision>
  <cp:lastPrinted>2017-09-25T06:23:00Z</cp:lastPrinted>
  <dcterms:created xsi:type="dcterms:W3CDTF">2017-09-08T11:47:00Z</dcterms:created>
  <dcterms:modified xsi:type="dcterms:W3CDTF">2022-11-14T03:03:00Z</dcterms:modified>
</cp:coreProperties>
</file>